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27B" w:rsidRDefault="00E02732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</w:t>
      </w:r>
    </w:p>
    <w:p w:rsidR="00E02732" w:rsidRPr="0007027B" w:rsidRDefault="00E02732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:rsidR="00E02732" w:rsidRPr="0007027B" w:rsidRDefault="00E02732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«Железнодорожный колледж имени В.М. Баранова»</w:t>
      </w: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right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E02732" w:rsidRPr="0007027B" w:rsidTr="00E02732">
        <w:tc>
          <w:tcPr>
            <w:tcW w:w="4441" w:type="dxa"/>
            <w:shd w:val="clear" w:color="auto" w:fill="auto"/>
          </w:tcPr>
          <w:p w:rsidR="00E02732" w:rsidRPr="0007027B" w:rsidRDefault="00E02732" w:rsidP="0007027B">
            <w:pPr>
              <w:pStyle w:val="af7"/>
              <w:ind w:right="-383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E02732" w:rsidRPr="0007027B" w:rsidRDefault="00E02732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83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E02732" w:rsidRPr="0007027B" w:rsidRDefault="00E02732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E02732" w:rsidRPr="0007027B" w:rsidRDefault="00E02732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____________ Зайцева Л.И.</w:t>
            </w:r>
          </w:p>
          <w:p w:rsidR="00E02732" w:rsidRPr="0007027B" w:rsidRDefault="00E02732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83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7027B">
        <w:rPr>
          <w:rFonts w:ascii="Times New Roman" w:hAnsi="Times New Roman" w:cs="Times New Roman"/>
          <w:caps/>
          <w:sz w:val="24"/>
          <w:szCs w:val="24"/>
        </w:rPr>
        <w:t>ПРОГРАММа УЧЕБНОЙ ДИСЦИПЛИНЫ</w:t>
      </w:r>
    </w:p>
    <w:p w:rsidR="00E02732" w:rsidRPr="0007027B" w:rsidRDefault="00E02732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jc w:val="center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E02732" w:rsidRPr="0007027B" w:rsidRDefault="00E02732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center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ОП 09 Безопасность жизнедеятельности</w:t>
      </w:r>
    </w:p>
    <w:p w:rsidR="00E02732" w:rsidRPr="0007027B" w:rsidRDefault="00E02732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02732" w:rsidRPr="0007027B" w:rsidRDefault="00E02732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 специальности </w:t>
      </w:r>
    </w:p>
    <w:p w:rsidR="00E02732" w:rsidRPr="0007027B" w:rsidRDefault="00642E46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23.02.06 </w:t>
      </w:r>
      <w:r w:rsidR="006C10FA"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Техническая эксплуатация подвижного состава железных дорог </w:t>
      </w:r>
    </w:p>
    <w:p w:rsidR="0007027B" w:rsidRPr="0007027B" w:rsidRDefault="0007027B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(базовая подготовка)</w:t>
      </w:r>
    </w:p>
    <w:p w:rsidR="00F0737B" w:rsidRPr="0007027B" w:rsidRDefault="00F0737B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center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г. Мичуринск</w:t>
      </w: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</w:t>
      </w:r>
      <w:r w:rsidR="006C10FA"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>23.02.06</w:t>
      </w:r>
      <w:r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C10FA"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>Техническая эксплуатация подвижн</w:t>
      </w:r>
      <w:r w:rsidR="004E7F2B"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>ого состава железных дорог (базовая подготовка</w:t>
      </w:r>
      <w:r w:rsidR="006C10FA"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Прохоров В.С., преподаватель ТОГБПОУ «Железнодорожный колледж имени В. М. Баранова» г. Мичуринск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642E46" w:rsidRPr="0007027B" w:rsidRDefault="00642E46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Рассмотрено и одобрено на заседании </w:t>
      </w:r>
    </w:p>
    <w:p w:rsidR="000702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базовой кафедры (БК) </w:t>
      </w: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Протокол № ____«_____»_______20____г.</w:t>
      </w: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Председа</w:t>
      </w:r>
      <w:r w:rsidR="006C10FA" w:rsidRPr="0007027B">
        <w:rPr>
          <w:rFonts w:ascii="Times New Roman" w:hAnsi="Times New Roman" w:cs="Times New Roman"/>
          <w:sz w:val="24"/>
          <w:szCs w:val="24"/>
        </w:rPr>
        <w:t>тель БК___________/</w:t>
      </w:r>
      <w:r w:rsidR="0007027B" w:rsidRPr="0007027B">
        <w:rPr>
          <w:rFonts w:ascii="Times New Roman" w:hAnsi="Times New Roman" w:cs="Times New Roman"/>
          <w:sz w:val="24"/>
          <w:szCs w:val="24"/>
        </w:rPr>
        <w:t>_________________</w:t>
      </w:r>
      <w:r w:rsidRPr="0007027B">
        <w:rPr>
          <w:rFonts w:ascii="Times New Roman" w:hAnsi="Times New Roman" w:cs="Times New Roman"/>
          <w:sz w:val="24"/>
          <w:szCs w:val="24"/>
        </w:rPr>
        <w:t xml:space="preserve"> / </w:t>
      </w: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center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center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pStyle w:val="1"/>
        <w:keepNext w:val="0"/>
        <w:widowControl w:val="0"/>
        <w:numPr>
          <w:ilvl w:val="0"/>
          <w:numId w:val="12"/>
        </w:numPr>
        <w:ind w:right="-383"/>
        <w:jc w:val="both"/>
      </w:pPr>
      <w:r w:rsidRPr="0007027B">
        <w:t>ПАСПОРТ  ПРОГРАММЫ УЧЕБНОЙ ДИСЦИПЛИНЫ</w:t>
      </w: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pStyle w:val="1"/>
        <w:keepNext w:val="0"/>
        <w:widowControl w:val="0"/>
        <w:numPr>
          <w:ilvl w:val="0"/>
          <w:numId w:val="12"/>
        </w:numPr>
        <w:ind w:right="-383"/>
        <w:jc w:val="both"/>
      </w:pPr>
      <w:r w:rsidRPr="0007027B">
        <w:t>СТРУКТУРА И СОДЕРЖАНИЕ УЧЕБНОЙ ДИСЦИПЛИНЫ</w:t>
      </w: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pStyle w:val="1"/>
        <w:keepNext w:val="0"/>
        <w:widowControl w:val="0"/>
        <w:numPr>
          <w:ilvl w:val="0"/>
          <w:numId w:val="12"/>
        </w:numPr>
        <w:ind w:right="-383"/>
        <w:jc w:val="both"/>
      </w:pPr>
      <w:r w:rsidRPr="0007027B">
        <w:t>УСЛОВИЯ РЕАЛИЗАЦИИ  ПРОГРАММЫ УЧЕБНОЙ ДИСЦИПЛИНЫ.</w:t>
      </w: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pStyle w:val="af9"/>
        <w:numPr>
          <w:ilvl w:val="0"/>
          <w:numId w:val="12"/>
        </w:numPr>
        <w:ind w:right="-383"/>
        <w:jc w:val="both"/>
      </w:pPr>
      <w:r w:rsidRPr="0007027B">
        <w:t>КОНТРОЛЬ И ОЦЕНКА РЕЗУЛЬТАТОВ ОСВОЕНИЯ УЧЕБНОЙ ДИСЦИПЛИНЫ</w:t>
      </w: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83" w:firstLine="0"/>
        <w:jc w:val="center"/>
      </w:pP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 w:firstLine="709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bCs/>
          <w:sz w:val="24"/>
          <w:szCs w:val="24"/>
        </w:rPr>
      </w:pP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373E76" w:rsidRPr="0007027B" w:rsidRDefault="00373E7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373E76" w:rsidRPr="0007027B" w:rsidRDefault="00373E7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373E76" w:rsidRPr="0007027B" w:rsidRDefault="00373E7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642E46" w:rsidRPr="0007027B" w:rsidRDefault="00642E46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383"/>
        <w:rPr>
          <w:rFonts w:ascii="Times New Roman" w:hAnsi="Times New Roman" w:cs="Times New Roman"/>
          <w:caps/>
          <w:sz w:val="24"/>
          <w:szCs w:val="24"/>
        </w:rPr>
      </w:pPr>
    </w:p>
    <w:p w:rsidR="00F0737B" w:rsidRPr="0007027B" w:rsidRDefault="00F0737B" w:rsidP="0007027B">
      <w:pPr>
        <w:pStyle w:val="af9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3"/>
        <w:jc w:val="both"/>
      </w:pPr>
      <w:r w:rsidRPr="0007027B">
        <w:rPr>
          <w:caps/>
        </w:rPr>
        <w:lastRenderedPageBreak/>
        <w:t>паспорт ПРОГРАММЫ УЧЕБНОЙ ДИСЦИПЛИНЫ</w:t>
      </w:r>
      <w:r w:rsidR="006D306C" w:rsidRPr="0007027B">
        <w:rPr>
          <w:caps/>
        </w:rPr>
        <w:t xml:space="preserve"> </w:t>
      </w:r>
      <w:r w:rsidR="006C10FA" w:rsidRPr="0007027B">
        <w:t>ОП 09</w:t>
      </w:r>
      <w:r w:rsidRPr="0007027B">
        <w:t xml:space="preserve"> «</w:t>
      </w:r>
      <w:r w:rsidR="00642E46" w:rsidRPr="0007027B">
        <w:t>Безопасность жизнедеятельности»</w:t>
      </w:r>
    </w:p>
    <w:p w:rsidR="007A6210" w:rsidRPr="0007027B" w:rsidRDefault="007A6210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1.1.Область применения  программы</w:t>
      </w:r>
    </w:p>
    <w:p w:rsidR="00F0737B" w:rsidRPr="0007027B" w:rsidRDefault="00F0737B" w:rsidP="0007027B">
      <w:pPr>
        <w:spacing w:after="0" w:line="240" w:lineRule="auto"/>
        <w:ind w:right="-3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программы, разработана в соответствии с ФГ</w:t>
      </w:r>
      <w:r w:rsidR="006C10FA" w:rsidRPr="0007027B">
        <w:rPr>
          <w:rFonts w:ascii="Times New Roman" w:hAnsi="Times New Roman" w:cs="Times New Roman"/>
          <w:sz w:val="24"/>
          <w:szCs w:val="24"/>
        </w:rPr>
        <w:t>ОС по специальности СПО 23.02.06</w:t>
      </w:r>
      <w:r w:rsidR="006C10FA" w:rsidRPr="000702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Техническая эксплуатация подвижного состава железных дорог (на базе основного общего образования)</w:t>
      </w:r>
      <w:r w:rsidR="006C10FA" w:rsidRPr="0007027B">
        <w:rPr>
          <w:rFonts w:ascii="Times New Roman" w:hAnsi="Times New Roman" w:cs="Times New Roman"/>
          <w:sz w:val="24"/>
          <w:szCs w:val="24"/>
        </w:rPr>
        <w:t>,</w:t>
      </w:r>
      <w:r w:rsidRPr="0007027B">
        <w:rPr>
          <w:rFonts w:ascii="Times New Roman" w:hAnsi="Times New Roman" w:cs="Times New Roman"/>
          <w:sz w:val="24"/>
          <w:szCs w:val="24"/>
        </w:rPr>
        <w:t xml:space="preserve"> </w:t>
      </w:r>
      <w:r w:rsidRPr="0007027B">
        <w:rPr>
          <w:rFonts w:ascii="Times New Roman" w:hAnsi="Times New Roman" w:cs="Times New Roman"/>
          <w:bCs/>
          <w:sz w:val="24"/>
          <w:szCs w:val="24"/>
        </w:rPr>
        <w:t xml:space="preserve">приказ Минобрнауки РФ от 22 04.2014 г. N 376; с </w:t>
      </w:r>
      <w:r w:rsidRPr="0007027B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31.12.1999 г. № 1441 «Об утверждении Положения о подготовке граждан Российской Федерации к военной службе»;</w:t>
      </w:r>
      <w:r w:rsidR="00573A1B" w:rsidRPr="0007027B">
        <w:rPr>
          <w:rFonts w:ascii="Times New Roman" w:hAnsi="Times New Roman" w:cs="Times New Roman"/>
          <w:sz w:val="24"/>
          <w:szCs w:val="24"/>
        </w:rPr>
        <w:t xml:space="preserve"> </w:t>
      </w:r>
      <w:r w:rsidRPr="0007027B">
        <w:rPr>
          <w:rFonts w:ascii="Times New Roman" w:hAnsi="Times New Roman" w:cs="Times New Roman"/>
          <w:color w:val="22272F"/>
          <w:sz w:val="24"/>
          <w:szCs w:val="24"/>
        </w:rPr>
        <w:t>п</w:t>
      </w:r>
      <w:r w:rsidRPr="0007027B">
        <w:rPr>
          <w:rFonts w:ascii="Times New Roman" w:hAnsi="Times New Roman" w:cs="Times New Roman"/>
          <w:sz w:val="24"/>
          <w:szCs w:val="24"/>
        </w:rPr>
        <w:t>риказом Минобороны РФ и Министерства образования и науки РФ от 24 февраля 2010 г. N 96/134 "Об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пунктах".</w:t>
      </w:r>
    </w:p>
    <w:p w:rsidR="00F0737B" w:rsidRPr="0007027B" w:rsidRDefault="007A6210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ab/>
        <w:t>Программа учебной дисциплины может быть использована в среднем профессиональном образовании по специальностям и профессиям, входящим в состав укрупненной группы 23.00.00 Техника и технологии наземного транспорта.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="00642E46" w:rsidRPr="0007027B">
        <w:rPr>
          <w:rFonts w:ascii="Times New Roman" w:hAnsi="Times New Roman" w:cs="Times New Roman"/>
          <w:sz w:val="24"/>
          <w:szCs w:val="24"/>
        </w:rPr>
        <w:t xml:space="preserve"> </w:t>
      </w:r>
      <w:r w:rsidRPr="0007027B">
        <w:rPr>
          <w:rFonts w:ascii="Times New Roman" w:hAnsi="Times New Roman" w:cs="Times New Roman"/>
          <w:sz w:val="24"/>
          <w:szCs w:val="24"/>
        </w:rPr>
        <w:t>дисциплина входит в общепрофессиональный цикл.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уметь:</w:t>
      </w:r>
    </w:p>
    <w:p w:rsidR="00F0737B" w:rsidRPr="0007027B" w:rsidRDefault="00F0737B" w:rsidP="0007027B">
      <w:pPr>
        <w:widowControl w:val="0"/>
        <w:numPr>
          <w:ilvl w:val="0"/>
          <w:numId w:val="10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F0737B" w:rsidRPr="0007027B" w:rsidRDefault="00F0737B" w:rsidP="0007027B">
      <w:pPr>
        <w:widowControl w:val="0"/>
        <w:numPr>
          <w:ilvl w:val="0"/>
          <w:numId w:val="10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F0737B" w:rsidRPr="0007027B" w:rsidRDefault="00F0737B" w:rsidP="0007027B">
      <w:pPr>
        <w:widowControl w:val="0"/>
        <w:numPr>
          <w:ilvl w:val="0"/>
          <w:numId w:val="10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использовать средства индивидуальной и коллективной защиты от оружия массового поражения; </w:t>
      </w:r>
    </w:p>
    <w:p w:rsidR="00F0737B" w:rsidRPr="0007027B" w:rsidRDefault="00F0737B" w:rsidP="0007027B">
      <w:pPr>
        <w:widowControl w:val="0"/>
        <w:numPr>
          <w:ilvl w:val="0"/>
          <w:numId w:val="10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применять первичные средства пожаротушения;</w:t>
      </w:r>
    </w:p>
    <w:p w:rsidR="00F0737B" w:rsidRPr="0007027B" w:rsidRDefault="00F0737B" w:rsidP="0007027B">
      <w:pPr>
        <w:widowControl w:val="0"/>
        <w:numPr>
          <w:ilvl w:val="0"/>
          <w:numId w:val="10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F0737B" w:rsidRPr="0007027B" w:rsidRDefault="00F0737B" w:rsidP="0007027B">
      <w:pPr>
        <w:widowControl w:val="0"/>
        <w:numPr>
          <w:ilvl w:val="0"/>
          <w:numId w:val="10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F0737B" w:rsidRPr="0007027B" w:rsidRDefault="00F0737B" w:rsidP="0007027B">
      <w:pPr>
        <w:widowControl w:val="0"/>
        <w:numPr>
          <w:ilvl w:val="0"/>
          <w:numId w:val="10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F0737B" w:rsidRPr="0007027B" w:rsidRDefault="00F0737B" w:rsidP="0007027B">
      <w:pPr>
        <w:widowControl w:val="0"/>
        <w:numPr>
          <w:ilvl w:val="0"/>
          <w:numId w:val="10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оказывать первую помощь пострадавшим.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знать: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основы военной службы и обороны государства;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задачи и основные мероприятия гражданской обороны; способы защиты населения от оружия массового поражения; 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меры пожарной безопасности и правила безопасного поведения при пожарах;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организацию и порядок призыва граждан на военную службу и поступления </w:t>
      </w:r>
      <w:r w:rsidRPr="0007027B">
        <w:rPr>
          <w:rFonts w:ascii="Times New Roman" w:hAnsi="Times New Roman" w:cs="Times New Roman"/>
          <w:sz w:val="24"/>
          <w:szCs w:val="24"/>
        </w:rPr>
        <w:lastRenderedPageBreak/>
        <w:t>на нее в добровольном порядке;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область применения получаемых профессиональных знаний при исполнении обязанностей военной службы;</w:t>
      </w:r>
    </w:p>
    <w:p w:rsidR="00F0737B" w:rsidRPr="0007027B" w:rsidRDefault="00F0737B" w:rsidP="0007027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порядок и правила оказания первой помощи пострадавшим.</w:t>
      </w:r>
    </w:p>
    <w:p w:rsidR="0007027B" w:rsidRPr="000F5C28" w:rsidRDefault="0007027B" w:rsidP="0007027B">
      <w:pPr>
        <w:pStyle w:val="11"/>
        <w:spacing w:after="0" w:line="240" w:lineRule="auto"/>
        <w:ind w:left="0" w:right="-383" w:firstLine="708"/>
        <w:jc w:val="both"/>
        <w:rPr>
          <w:lang w:val="ru-RU"/>
        </w:rPr>
      </w:pPr>
      <w:r w:rsidRPr="000F5C28">
        <w:rPr>
          <w:lang w:val="ru-RU"/>
        </w:rPr>
        <w:t>Студент должен обладать общими и профессиональными компетенциями, включающими в себя способность:</w:t>
      </w:r>
    </w:p>
    <w:tbl>
      <w:tblPr>
        <w:tblStyle w:val="af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59"/>
        <w:gridCol w:w="8505"/>
      </w:tblGrid>
      <w:tr w:rsidR="00E02732" w:rsidRPr="0007027B" w:rsidTr="00E02732">
        <w:trPr>
          <w:trHeight w:hRule="exact" w:val="547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01.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left="34"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02732" w:rsidRPr="0007027B" w:rsidTr="00E02732">
        <w:trPr>
          <w:trHeight w:hRule="exact" w:val="803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02.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left="34"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E02732" w:rsidRPr="0007027B" w:rsidTr="00E02732">
        <w:trPr>
          <w:trHeight w:hRule="exact" w:val="609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03.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02732" w:rsidRPr="0007027B" w:rsidTr="00E02732">
        <w:trPr>
          <w:trHeight w:hRule="exact" w:val="791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04.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02732" w:rsidRPr="0007027B" w:rsidTr="00E02732">
        <w:trPr>
          <w:trHeight w:hRule="exact" w:val="617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05.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02732" w:rsidRPr="0007027B" w:rsidTr="00E02732">
        <w:trPr>
          <w:trHeight w:hRule="exact" w:val="570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06.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E02732" w:rsidRPr="0007027B" w:rsidTr="00E02732">
        <w:trPr>
          <w:trHeight w:hRule="exact" w:val="559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07.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Брать на себя ответственность за работу членов команды (подчиненных),результат выполнения заданий.</w:t>
            </w:r>
          </w:p>
        </w:tc>
      </w:tr>
      <w:tr w:rsidR="00E02732" w:rsidRPr="0007027B" w:rsidTr="00E02732">
        <w:trPr>
          <w:trHeight w:hRule="exact" w:val="824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08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02732" w:rsidRPr="0007027B" w:rsidTr="00E02732">
        <w:trPr>
          <w:trHeight w:hRule="exact" w:val="595"/>
        </w:trPr>
        <w:tc>
          <w:tcPr>
            <w:tcW w:w="959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 09</w:t>
            </w:r>
          </w:p>
        </w:tc>
        <w:tc>
          <w:tcPr>
            <w:tcW w:w="8505" w:type="dxa"/>
          </w:tcPr>
          <w:p w:rsidR="00E02732" w:rsidRPr="0007027B" w:rsidRDefault="00E02732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tbl>
      <w:tblPr>
        <w:tblW w:w="9464" w:type="dxa"/>
        <w:tblLayout w:type="fixed"/>
        <w:tblLook w:val="0000"/>
      </w:tblPr>
      <w:tblGrid>
        <w:gridCol w:w="972"/>
        <w:gridCol w:w="8492"/>
      </w:tblGrid>
      <w:tr w:rsidR="00F0737B" w:rsidRPr="0007027B" w:rsidTr="0007027B">
        <w:trPr>
          <w:trHeight w:val="252"/>
        </w:trPr>
        <w:tc>
          <w:tcPr>
            <w:tcW w:w="972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8492" w:type="dxa"/>
          </w:tcPr>
          <w:p w:rsidR="00F0737B" w:rsidRPr="0007027B" w:rsidRDefault="00880154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Эксплуатировать подвижной состав железных дорог.</w:t>
            </w:r>
          </w:p>
        </w:tc>
      </w:tr>
      <w:tr w:rsidR="00F0737B" w:rsidRPr="0007027B" w:rsidTr="0007027B">
        <w:trPr>
          <w:trHeight w:val="285"/>
        </w:trPr>
        <w:tc>
          <w:tcPr>
            <w:tcW w:w="972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8492" w:type="dxa"/>
          </w:tcPr>
          <w:p w:rsidR="00F0737B" w:rsidRPr="0007027B" w:rsidRDefault="00880154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Производить техническое обслуживание и ремонт подвижного состава железных дорог в соответствии с требованиями технологических процессов.</w:t>
            </w:r>
          </w:p>
        </w:tc>
      </w:tr>
      <w:tr w:rsidR="00F0737B" w:rsidRPr="0007027B" w:rsidTr="0007027B">
        <w:trPr>
          <w:trHeight w:val="267"/>
        </w:trPr>
        <w:tc>
          <w:tcPr>
            <w:tcW w:w="972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8492" w:type="dxa"/>
          </w:tcPr>
          <w:p w:rsidR="00F0737B" w:rsidRPr="0007027B" w:rsidRDefault="00880154" w:rsidP="0007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безопасность движения подвижного состава</w:t>
            </w:r>
          </w:p>
        </w:tc>
      </w:tr>
      <w:tr w:rsidR="00F0737B" w:rsidRPr="0007027B" w:rsidTr="0007027B">
        <w:trPr>
          <w:trHeight w:val="270"/>
        </w:trPr>
        <w:tc>
          <w:tcPr>
            <w:tcW w:w="972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8492" w:type="dxa"/>
          </w:tcPr>
          <w:p w:rsidR="00F0737B" w:rsidRPr="0007027B" w:rsidRDefault="00880154" w:rsidP="0007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Планировать и организовывать производственные работы коллективом исполнителей.</w:t>
            </w:r>
          </w:p>
        </w:tc>
      </w:tr>
      <w:tr w:rsidR="00F0737B" w:rsidRPr="0007027B" w:rsidTr="0007027B">
        <w:trPr>
          <w:trHeight w:val="315"/>
        </w:trPr>
        <w:tc>
          <w:tcPr>
            <w:tcW w:w="972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8492" w:type="dxa"/>
          </w:tcPr>
          <w:p w:rsidR="00F0737B" w:rsidRPr="0007027B" w:rsidRDefault="00880154" w:rsidP="0007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Планировать и организовывать мероприятия по соблюдению норм безопасных условий труда.</w:t>
            </w:r>
          </w:p>
        </w:tc>
      </w:tr>
      <w:tr w:rsidR="00F0737B" w:rsidRPr="0007027B" w:rsidTr="0007027B">
        <w:trPr>
          <w:trHeight w:val="222"/>
        </w:trPr>
        <w:tc>
          <w:tcPr>
            <w:tcW w:w="972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8492" w:type="dxa"/>
          </w:tcPr>
          <w:p w:rsidR="00F0737B" w:rsidRPr="0007027B" w:rsidRDefault="00880154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качество выполняемых работ.</w:t>
            </w:r>
          </w:p>
        </w:tc>
      </w:tr>
      <w:tr w:rsidR="00F0737B" w:rsidRPr="0007027B" w:rsidTr="0007027B">
        <w:trPr>
          <w:trHeight w:val="315"/>
        </w:trPr>
        <w:tc>
          <w:tcPr>
            <w:tcW w:w="972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</w:p>
        </w:tc>
        <w:tc>
          <w:tcPr>
            <w:tcW w:w="8492" w:type="dxa"/>
          </w:tcPr>
          <w:p w:rsidR="00F0737B" w:rsidRPr="0007027B" w:rsidRDefault="00776753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и технологическую документации.</w:t>
            </w:r>
          </w:p>
        </w:tc>
      </w:tr>
      <w:tr w:rsidR="00F0737B" w:rsidRPr="0007027B" w:rsidTr="0007027B">
        <w:trPr>
          <w:trHeight w:val="345"/>
        </w:trPr>
        <w:tc>
          <w:tcPr>
            <w:tcW w:w="972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8492" w:type="dxa"/>
          </w:tcPr>
          <w:p w:rsidR="00F0737B" w:rsidRPr="0007027B" w:rsidRDefault="00776753" w:rsidP="0007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</w:tc>
      </w:tr>
    </w:tbl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2. СТРУКТУРА И</w:t>
      </w:r>
      <w:r w:rsidR="00E02732" w:rsidRPr="0007027B">
        <w:rPr>
          <w:rFonts w:ascii="Times New Roman" w:hAnsi="Times New Roman" w:cs="Times New Roman"/>
          <w:sz w:val="24"/>
          <w:szCs w:val="24"/>
        </w:rPr>
        <w:t xml:space="preserve"> СОДЕРЖАНИЕ УЧЕБНОЙ ДИСЦИПЛИНЫ </w:t>
      </w: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3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027B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559"/>
      </w:tblGrid>
      <w:tr w:rsidR="00F0737B" w:rsidRPr="0007027B" w:rsidTr="00E02732">
        <w:trPr>
          <w:trHeight w:val="460"/>
        </w:trPr>
        <w:tc>
          <w:tcPr>
            <w:tcW w:w="7905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F0737B" w:rsidRPr="0007027B" w:rsidTr="00E02732">
        <w:trPr>
          <w:trHeight w:val="285"/>
        </w:trPr>
        <w:tc>
          <w:tcPr>
            <w:tcW w:w="7905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>102</w:t>
            </w:r>
          </w:p>
        </w:tc>
      </w:tr>
      <w:tr w:rsidR="00F0737B" w:rsidRPr="0007027B" w:rsidTr="00E02732">
        <w:tc>
          <w:tcPr>
            <w:tcW w:w="7905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F0737B" w:rsidRPr="0007027B" w:rsidTr="00E02732">
        <w:tc>
          <w:tcPr>
            <w:tcW w:w="7905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0737B" w:rsidRPr="0007027B" w:rsidTr="00E02732">
        <w:tc>
          <w:tcPr>
            <w:tcW w:w="7905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F0737B" w:rsidRPr="0007027B" w:rsidTr="00E02732">
        <w:tc>
          <w:tcPr>
            <w:tcW w:w="7905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highlight w:val="red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F0737B" w:rsidRPr="0007027B" w:rsidTr="00E02732">
        <w:trPr>
          <w:trHeight w:val="345"/>
        </w:trPr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F0737B" w:rsidRPr="0007027B" w:rsidTr="00E02732">
        <w:trPr>
          <w:trHeight w:val="195"/>
        </w:trPr>
        <w:tc>
          <w:tcPr>
            <w:tcW w:w="7905" w:type="dxa"/>
            <w:tcBorders>
              <w:top w:val="single" w:sz="4" w:space="0" w:color="auto"/>
            </w:tcBorders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Учебные сборы по основам военной службы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F0737B" w:rsidRPr="0007027B" w:rsidTr="00E02732">
        <w:tc>
          <w:tcPr>
            <w:tcW w:w="9464" w:type="dxa"/>
            <w:gridSpan w:val="2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ind w:right="-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 аттестация в форме дифференцированного зачета    </w:t>
            </w:r>
            <w:r w:rsidR="00642E46"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1</w:t>
            </w:r>
          </w:p>
        </w:tc>
      </w:tr>
    </w:tbl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rPr>
          <w:rFonts w:ascii="Times New Roman" w:hAnsi="Times New Roman" w:cs="Times New Roman"/>
          <w:sz w:val="24"/>
          <w:szCs w:val="24"/>
        </w:rPr>
        <w:sectPr w:rsidR="00F0737B" w:rsidRPr="0007027B" w:rsidSect="0007027B">
          <w:footerReference w:type="even" r:id="rId7"/>
          <w:footerReference w:type="default" r:id="rId8"/>
          <w:type w:val="continuous"/>
          <w:pgSz w:w="11906" w:h="16838"/>
          <w:pgMar w:top="1440" w:right="1133" w:bottom="1440" w:left="1800" w:header="708" w:footer="708" w:gutter="0"/>
          <w:pgNumType w:start="1"/>
          <w:cols w:space="720"/>
          <w:docGrid w:linePitch="299"/>
        </w:sectPr>
      </w:pPr>
    </w:p>
    <w:p w:rsidR="00F0737B" w:rsidRPr="0007027B" w:rsidRDefault="00F0737B" w:rsidP="000702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-383" w:firstLine="0"/>
        <w:rPr>
          <w:bCs/>
        </w:rPr>
      </w:pPr>
      <w:r w:rsidRPr="0007027B">
        <w:lastRenderedPageBreak/>
        <w:t>2.2.  Тематический план и сод</w:t>
      </w:r>
      <w:r w:rsidR="00C50FDB" w:rsidRPr="0007027B">
        <w:t>ержание учебной дисциплины ОП 09</w:t>
      </w:r>
      <w:r w:rsidRPr="0007027B">
        <w:t xml:space="preserve"> </w:t>
      </w:r>
      <w:r w:rsidR="00E02732" w:rsidRPr="0007027B">
        <w:t>Безопасность жизнедеятельности</w:t>
      </w:r>
    </w:p>
    <w:tbl>
      <w:tblPr>
        <w:tblStyle w:val="af"/>
        <w:tblW w:w="14846" w:type="dxa"/>
        <w:tblLook w:val="04A0"/>
      </w:tblPr>
      <w:tblGrid>
        <w:gridCol w:w="3794"/>
        <w:gridCol w:w="8788"/>
        <w:gridCol w:w="993"/>
        <w:gridCol w:w="1271"/>
      </w:tblGrid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студентов, курсовая работа (проект) 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383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4</w:t>
            </w: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Раздел 1.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Обеспечение безопасности жизнедеятельности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</w:p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1.1 Цели и задачи изучаемой дисциплины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 xml:space="preserve">Содержание и цель изучения курса безопасность жизнедеятельности. Безопасность жизнедеятельности. Методы обеспечения безопасности. 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1.2. Основные понятия безопасности жизнедеятельности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 xml:space="preserve">Основные положения безопасности жизнедеятельности. Основные понятия и определения. Опасность. Источники (носители) опасностей. 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Раздел 2.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Безопасность жизнедеятельности в чрезвычайных ситуациях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</w:p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  <w:r w:rsidR="005E0A23" w:rsidRPr="0007027B">
              <w:rPr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762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2.1. Понятие и общая классификация чрезвычайных ситуаций.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 xml:space="preserve">Понятие и общая классификация чрезвычайных ситуаций. Ч.С. природного и техногенного происхождения. 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5E0A23" w:rsidRPr="0007027B" w:rsidTr="0007027B">
        <w:trPr>
          <w:trHeight w:val="1481"/>
        </w:trPr>
        <w:tc>
          <w:tcPr>
            <w:tcW w:w="3794" w:type="dxa"/>
          </w:tcPr>
          <w:p w:rsidR="005E0A23" w:rsidRPr="0007027B" w:rsidRDefault="005E0A23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2.2 Правила поведения при возникновении ЧС. Защита и жизнеобеспечение населения в условиях чрезвычайной ситуации</w:t>
            </w:r>
          </w:p>
          <w:p w:rsidR="005E0A23" w:rsidRPr="0007027B" w:rsidRDefault="005E0A23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5E0A23" w:rsidRPr="0007027B" w:rsidRDefault="005E0A23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 xml:space="preserve">Основные правила поведения человека при ЧС природного, техногенного и социального характера. </w:t>
            </w:r>
            <w:r w:rsidRPr="0007027B">
              <w:rPr>
                <w:color w:val="000000"/>
                <w:sz w:val="24"/>
                <w:szCs w:val="24"/>
              </w:rPr>
              <w:t>Федеральный закон «О защите населения и территорий от чрезвычайных ситуациях природного и техногенного характе</w:t>
            </w:r>
            <w:r w:rsidRPr="0007027B">
              <w:rPr>
                <w:color w:val="000000"/>
                <w:sz w:val="24"/>
                <w:szCs w:val="24"/>
              </w:rPr>
              <w:softHyphen/>
              <w:t xml:space="preserve">ра» от 21.12.1994 № 68-ФЗ. Принципы защиты населения в условиях чрезвычайной ситуации. </w:t>
            </w:r>
          </w:p>
        </w:tc>
        <w:tc>
          <w:tcPr>
            <w:tcW w:w="993" w:type="dxa"/>
          </w:tcPr>
          <w:p w:rsidR="005E0A23" w:rsidRPr="0007027B" w:rsidRDefault="005E0A23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E0A23" w:rsidRPr="0007027B" w:rsidRDefault="005E0A23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F0737B" w:rsidRPr="0007027B" w:rsidRDefault="00B71003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F0737B" w:rsidRPr="000702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737B" w:rsidRPr="0007027B" w:rsidRDefault="00F0737B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Способы эвакуации из помещений при возникновении ЧС.</w:t>
            </w:r>
          </w:p>
        </w:tc>
        <w:tc>
          <w:tcPr>
            <w:tcW w:w="993" w:type="dxa"/>
          </w:tcPr>
          <w:p w:rsidR="00F0737B" w:rsidRPr="0007027B" w:rsidRDefault="00496CB3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F0737B" w:rsidRPr="0007027B" w:rsidRDefault="00642E46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F0737B" w:rsidRPr="0007027B" w:rsidRDefault="00B71003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Практическая работа № 2.</w:t>
            </w:r>
          </w:p>
          <w:p w:rsidR="00F0737B" w:rsidRPr="0007027B" w:rsidRDefault="00F0737B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Применение само и взаимопомощи при возникновении ЧС</w:t>
            </w:r>
          </w:p>
        </w:tc>
        <w:tc>
          <w:tcPr>
            <w:tcW w:w="993" w:type="dxa"/>
          </w:tcPr>
          <w:p w:rsidR="00F0737B" w:rsidRPr="0007027B" w:rsidRDefault="00496CB3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F0737B" w:rsidRPr="0007027B" w:rsidRDefault="00642E46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B71003" w:rsidRPr="0007027B" w:rsidTr="0007027B">
        <w:trPr>
          <w:trHeight w:val="617"/>
        </w:trPr>
        <w:tc>
          <w:tcPr>
            <w:tcW w:w="3794" w:type="dxa"/>
            <w:vMerge w:val="restart"/>
          </w:tcPr>
          <w:p w:rsidR="00B71003" w:rsidRPr="0007027B" w:rsidRDefault="00B71003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B71003" w:rsidRPr="0007027B" w:rsidRDefault="00B71003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3.</w:t>
            </w:r>
          </w:p>
          <w:p w:rsidR="00B71003" w:rsidRPr="0007027B" w:rsidRDefault="00B71003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Применение первичных средств пожаротушения.</w:t>
            </w:r>
          </w:p>
        </w:tc>
        <w:tc>
          <w:tcPr>
            <w:tcW w:w="993" w:type="dxa"/>
          </w:tcPr>
          <w:p w:rsidR="00B71003" w:rsidRPr="0007027B" w:rsidRDefault="00B71003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  <w:vMerge w:val="restart"/>
          </w:tcPr>
          <w:p w:rsidR="00B71003" w:rsidRPr="0007027B" w:rsidRDefault="00642E46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B71003" w:rsidRPr="0007027B" w:rsidTr="0007027B">
        <w:trPr>
          <w:trHeight w:val="199"/>
        </w:trPr>
        <w:tc>
          <w:tcPr>
            <w:tcW w:w="3794" w:type="dxa"/>
            <w:vMerge/>
          </w:tcPr>
          <w:p w:rsidR="00B71003" w:rsidRPr="0007027B" w:rsidRDefault="00B71003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B71003" w:rsidRPr="0007027B" w:rsidRDefault="00B71003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3" w:type="dxa"/>
          </w:tcPr>
          <w:p w:rsidR="00B71003" w:rsidRPr="0007027B" w:rsidRDefault="00B71003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1" w:type="dxa"/>
            <w:vMerge/>
          </w:tcPr>
          <w:p w:rsidR="00B71003" w:rsidRPr="0007027B" w:rsidRDefault="00B71003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B71003" w:rsidRPr="0007027B" w:rsidTr="0007027B">
        <w:trPr>
          <w:trHeight w:val="411"/>
        </w:trPr>
        <w:tc>
          <w:tcPr>
            <w:tcW w:w="3794" w:type="dxa"/>
            <w:vMerge/>
          </w:tcPr>
          <w:p w:rsidR="00B71003" w:rsidRPr="0007027B" w:rsidRDefault="00B71003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225B97" w:rsidRPr="0007027B" w:rsidRDefault="00225B97" w:rsidP="0007027B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Подготовка к выступлениям. Доклады и выступления по темам: «цели и задачи БЖД, виды ЧС, национальная безопасность РФ, оружие массового поражения, </w:t>
            </w:r>
            <w:r w:rsidRPr="000702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аварии на производстве, научно-технический прогресс и среда обитания человека, ЧС социального характера. Подготовка к практическим занятиям по темам: </w:t>
            </w:r>
          </w:p>
          <w:p w:rsidR="00B71003" w:rsidRPr="0007027B" w:rsidRDefault="00225B97" w:rsidP="0007027B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Способы эвакуации из помещений при возникновении ЧС, применение само и взаимопомощи при возникновении ЧС, применение первичных средств пожаротушения. Работа с Интернет ресурсами.</w:t>
            </w:r>
            <w:r w:rsidRPr="0007027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B71003" w:rsidRPr="0007027B" w:rsidRDefault="00B71003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B71003" w:rsidRPr="0007027B" w:rsidRDefault="00B71003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420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lastRenderedPageBreak/>
              <w:t>Раздел 3.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Значение медицинских знаний при ликвидации последствий чрезвычайных ситуаций.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0737B" w:rsidRPr="0007027B" w:rsidRDefault="005E0A23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1301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3.1. Первая медицинская помощь в чрезвычайных ситуациях.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Первая медицинская помощь. Признаки жизни. Помощь при травматических повреждениях. Помощь при кровотечении. Помощь при переломах и синдроме длительного сдавливания. Правила выполнения искусственного дыхания и закрытого массажа  сердца.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5E0A23" w:rsidRPr="0007027B" w:rsidTr="0007027B">
        <w:trPr>
          <w:trHeight w:val="994"/>
        </w:trPr>
        <w:tc>
          <w:tcPr>
            <w:tcW w:w="3794" w:type="dxa"/>
          </w:tcPr>
          <w:p w:rsidR="005E0A23" w:rsidRPr="0007027B" w:rsidRDefault="005E0A23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3.2 Помощь при травматических повреждениях. Помощь при кровотечении.</w:t>
            </w:r>
          </w:p>
        </w:tc>
        <w:tc>
          <w:tcPr>
            <w:tcW w:w="8788" w:type="dxa"/>
          </w:tcPr>
          <w:p w:rsidR="005E0A23" w:rsidRPr="0007027B" w:rsidRDefault="005E0A23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 xml:space="preserve">Классификация механических травм. Помощь при травмах. Кровотечения. Виды кровотечений. Артериальное кровотечение. Венозное кровотечение. Наружное капиллярное кровотечение. Смешанное кровотечение. Первая помощь при кровотечениях </w:t>
            </w:r>
          </w:p>
        </w:tc>
        <w:tc>
          <w:tcPr>
            <w:tcW w:w="993" w:type="dxa"/>
          </w:tcPr>
          <w:p w:rsidR="005E0A23" w:rsidRPr="0007027B" w:rsidRDefault="005E0A23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E0A23" w:rsidRPr="0007027B" w:rsidRDefault="005E0A23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276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F0737B" w:rsidRPr="0007027B" w:rsidRDefault="00B71003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Практическая работа № 4.</w:t>
            </w:r>
          </w:p>
          <w:p w:rsidR="00F0737B" w:rsidRPr="0007027B" w:rsidRDefault="00F0737B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Оказание первой помощи при кровотечениях.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F0737B" w:rsidRPr="0007027B" w:rsidRDefault="00642E46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225B97" w:rsidRPr="0007027B" w:rsidTr="0007027B">
        <w:trPr>
          <w:trHeight w:val="734"/>
        </w:trPr>
        <w:tc>
          <w:tcPr>
            <w:tcW w:w="3794" w:type="dxa"/>
            <w:vMerge w:val="restart"/>
          </w:tcPr>
          <w:p w:rsidR="00225B97" w:rsidRPr="0007027B" w:rsidRDefault="00225B97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225B97" w:rsidRPr="0007027B" w:rsidRDefault="00225B97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Практическая работа № 5.</w:t>
            </w:r>
          </w:p>
          <w:p w:rsidR="00225B97" w:rsidRPr="0007027B" w:rsidRDefault="00225B97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Правила оказания первой помощи в ЧС. Первая медицинская помощь при ранениях.</w:t>
            </w:r>
          </w:p>
        </w:tc>
        <w:tc>
          <w:tcPr>
            <w:tcW w:w="993" w:type="dxa"/>
          </w:tcPr>
          <w:p w:rsidR="00225B97" w:rsidRPr="0007027B" w:rsidRDefault="00225B97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  <w:vMerge w:val="restart"/>
          </w:tcPr>
          <w:p w:rsidR="00225B97" w:rsidRPr="0007027B" w:rsidRDefault="00642E46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225B97" w:rsidRPr="0007027B" w:rsidTr="0007027B">
        <w:trPr>
          <w:trHeight w:val="172"/>
        </w:trPr>
        <w:tc>
          <w:tcPr>
            <w:tcW w:w="3794" w:type="dxa"/>
            <w:vMerge/>
          </w:tcPr>
          <w:p w:rsidR="00225B97" w:rsidRPr="0007027B" w:rsidRDefault="00225B97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225B97" w:rsidRPr="0007027B" w:rsidRDefault="00225B97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3" w:type="dxa"/>
          </w:tcPr>
          <w:p w:rsidR="00225B97" w:rsidRPr="0007027B" w:rsidRDefault="00225B97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1" w:type="dxa"/>
            <w:vMerge/>
          </w:tcPr>
          <w:p w:rsidR="00225B97" w:rsidRPr="0007027B" w:rsidRDefault="00225B97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225B97" w:rsidRPr="0007027B" w:rsidTr="0007027B">
        <w:trPr>
          <w:trHeight w:val="436"/>
        </w:trPr>
        <w:tc>
          <w:tcPr>
            <w:tcW w:w="3794" w:type="dxa"/>
            <w:vMerge/>
          </w:tcPr>
          <w:p w:rsidR="00225B97" w:rsidRPr="0007027B" w:rsidRDefault="00225B97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225B97" w:rsidRPr="0007027B" w:rsidRDefault="00225B97" w:rsidP="0007027B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Работа по средствам массовой информации. Газетные и журнальные статьи, телевизионные программы и фильмы по тематике безопасности основам оказания первой медицинской помощи в чрезвычайных ситуациях, видам кровотечений, правилам оказания первой помощи при травматических повреждениях. Работа с Интернет ресурсами.</w:t>
            </w:r>
            <w:r w:rsidRPr="0007027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225B97" w:rsidRPr="0007027B" w:rsidRDefault="00225B97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225B97" w:rsidRPr="0007027B" w:rsidRDefault="00225B97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Раздел 4. Основы военной службы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0737B" w:rsidRPr="0007027B" w:rsidRDefault="00497121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1125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lastRenderedPageBreak/>
              <w:t>Тема 4.1. Национальная безопасность Российской Федерации.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7027B">
              <w:rPr>
                <w:iCs/>
                <w:color w:val="000000"/>
                <w:sz w:val="24"/>
                <w:szCs w:val="24"/>
              </w:rPr>
              <w:t xml:space="preserve">Национальные интересы </w:t>
            </w:r>
            <w:r w:rsidRPr="0007027B">
              <w:rPr>
                <w:color w:val="000000"/>
                <w:sz w:val="24"/>
                <w:szCs w:val="24"/>
              </w:rPr>
              <w:t xml:space="preserve">Российской Федерации. Национальные интересы России во внутренней политике. Военная безопасность. Потенциальные угрозы военной безопасности России. Основные принципы обеспечения военной безопасности Российской Федерации 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356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4.2. Основы обороны государства.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color w:val="000000"/>
                <w:sz w:val="24"/>
                <w:szCs w:val="24"/>
              </w:rPr>
              <w:t>Федеральный закон «Об обороне» от 31.05.96 № 61-ФЗ</w:t>
            </w:r>
            <w:r w:rsidRPr="0007027B">
              <w:rPr>
                <w:sz w:val="24"/>
                <w:szCs w:val="24"/>
              </w:rPr>
              <w:t>. Понятие «оборона». Укрепление обороноспособности страны. Организация обороны государства. Государственная и военная тайны. Коллективная безопасность и совместная оборона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4.3. Вооруженные Силы Российской Федерации.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 xml:space="preserve">Основа военной организации государства. </w:t>
            </w:r>
            <w:r w:rsidRPr="0007027B">
              <w:rPr>
                <w:color w:val="000000"/>
                <w:sz w:val="24"/>
                <w:szCs w:val="24"/>
              </w:rPr>
              <w:t>Концепции государственной политики РФ по военному строительству</w:t>
            </w:r>
            <w:r w:rsidRPr="0007027B">
              <w:rPr>
                <w:sz w:val="24"/>
                <w:szCs w:val="24"/>
              </w:rPr>
              <w:t>. Военная доктрина РФ. История и предназначение Вооруженных Сил России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1088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4.4. Основы подготовки гражданина к военной службе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Содержание и цель изучения курса ОВС. Обязательная и добровольная подготовка к военной службе. Вооружённые силы РФ. Национальная безопасность. Призыв на военную службу. Прохождение военной службы по призыву.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</w:p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330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4.5. Размещение и быт военнослужащих и основы безопасности военной службы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Условия размещения военнослужащих в казарменном помещении. Правила соблюдения безопасного поведения в условиях военной службы.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497121" w:rsidRPr="0007027B" w:rsidTr="0007027B">
        <w:trPr>
          <w:trHeight w:val="1173"/>
        </w:trPr>
        <w:tc>
          <w:tcPr>
            <w:tcW w:w="3794" w:type="dxa"/>
          </w:tcPr>
          <w:p w:rsidR="00497121" w:rsidRPr="0007027B" w:rsidRDefault="00497121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4.6. Суточный наряд, обязанности лиц суточного наряда. Организация караульной службы, обязанности часового</w:t>
            </w:r>
          </w:p>
        </w:tc>
        <w:tc>
          <w:tcPr>
            <w:tcW w:w="8788" w:type="dxa"/>
          </w:tcPr>
          <w:p w:rsidR="00497121" w:rsidRPr="0007027B" w:rsidRDefault="00497121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Суточный наряд роты. Обязанности дневального и дежурного по роте. Требования и нормы устава караульной службы и обязанности часового.</w:t>
            </w:r>
          </w:p>
        </w:tc>
        <w:tc>
          <w:tcPr>
            <w:tcW w:w="993" w:type="dxa"/>
          </w:tcPr>
          <w:p w:rsidR="00497121" w:rsidRPr="0007027B" w:rsidRDefault="00497121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497121" w:rsidRPr="0007027B" w:rsidRDefault="00642E46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615"/>
        </w:trPr>
        <w:tc>
          <w:tcPr>
            <w:tcW w:w="3794" w:type="dxa"/>
          </w:tcPr>
          <w:p w:rsidR="00F0737B" w:rsidRPr="0007027B" w:rsidRDefault="00497121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4.7</w:t>
            </w:r>
            <w:r w:rsidR="00F0737B" w:rsidRPr="0007027B">
              <w:rPr>
                <w:sz w:val="24"/>
                <w:szCs w:val="24"/>
              </w:rPr>
              <w:t>. Строевая подготовка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Основы строевой подготовки. Строевые приёмы на месте и в движении, без оружия и с оружием. Выход из строя. Доклад командиру.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642E46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5E0A23" w:rsidRPr="0007027B" w:rsidTr="0007027B">
        <w:trPr>
          <w:trHeight w:val="826"/>
        </w:trPr>
        <w:tc>
          <w:tcPr>
            <w:tcW w:w="3794" w:type="dxa"/>
          </w:tcPr>
          <w:p w:rsidR="005E0A23" w:rsidRPr="0007027B" w:rsidRDefault="00497121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4.8</w:t>
            </w:r>
            <w:r w:rsidR="005E0A23" w:rsidRPr="0007027B">
              <w:rPr>
                <w:sz w:val="24"/>
                <w:szCs w:val="24"/>
              </w:rPr>
              <w:t>. Огневая подготовка. Тактическая подготовка</w:t>
            </w:r>
          </w:p>
        </w:tc>
        <w:tc>
          <w:tcPr>
            <w:tcW w:w="8788" w:type="dxa"/>
          </w:tcPr>
          <w:p w:rsidR="005E0A23" w:rsidRPr="0007027B" w:rsidRDefault="005E0A23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 xml:space="preserve">Разборка и сборка АКМ. Снаряжение магазина АКМ. Изготовка к бою. Основы тактической подготовки. Передвижение в бою. </w:t>
            </w:r>
          </w:p>
        </w:tc>
        <w:tc>
          <w:tcPr>
            <w:tcW w:w="993" w:type="dxa"/>
          </w:tcPr>
          <w:p w:rsidR="005E0A23" w:rsidRPr="0007027B" w:rsidRDefault="005E0A23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E0A23" w:rsidRPr="0007027B" w:rsidRDefault="00642E46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363"/>
        </w:trPr>
        <w:tc>
          <w:tcPr>
            <w:tcW w:w="12582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Раздел 5.Учебные сборы по основам военной службы.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35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276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5.1. Основы безопасности военной службы.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Обязанности военнослужащего по соблюдению требований безопасности военной службы и по предупреждению заболеваний, травм, отравлений и поражений.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760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lastRenderedPageBreak/>
              <w:t>Тема 5.2. Размещение и быт военнослужащих.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Условия размещения военнослужащих в казарменном помещении. Правила соблюдения безопасного поведения в условиях военной службы.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934"/>
        </w:trPr>
        <w:tc>
          <w:tcPr>
            <w:tcW w:w="3794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5.3. Суточный наряд, обязанности лиц суточного наряда.</w:t>
            </w:r>
          </w:p>
        </w:tc>
        <w:tc>
          <w:tcPr>
            <w:tcW w:w="8788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Суточный наряд роты. Обязанности дневального и дежурного по роте.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642E46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642E46" w:rsidRPr="0007027B" w:rsidTr="0007027B">
        <w:trPr>
          <w:trHeight w:val="345"/>
        </w:trPr>
        <w:tc>
          <w:tcPr>
            <w:tcW w:w="3794" w:type="dxa"/>
          </w:tcPr>
          <w:p w:rsidR="00642E46" w:rsidRPr="0007027B" w:rsidRDefault="00642E46" w:rsidP="0007027B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Тема 5.4. Организация караульной службы, обязанности часового.</w:t>
            </w:r>
          </w:p>
        </w:tc>
        <w:tc>
          <w:tcPr>
            <w:tcW w:w="8788" w:type="dxa"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Требования и нормы устава караульной службы и обязанности часового.</w:t>
            </w:r>
          </w:p>
        </w:tc>
        <w:tc>
          <w:tcPr>
            <w:tcW w:w="993" w:type="dxa"/>
          </w:tcPr>
          <w:p w:rsidR="00642E46" w:rsidRPr="0007027B" w:rsidRDefault="00642E46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642E46" w:rsidRPr="0007027B" w:rsidRDefault="00642E46" w:rsidP="0007027B">
            <w:pPr>
              <w:ind w:right="-383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642E46" w:rsidRPr="0007027B" w:rsidTr="0007027B">
        <w:trPr>
          <w:trHeight w:val="450"/>
        </w:trPr>
        <w:tc>
          <w:tcPr>
            <w:tcW w:w="3794" w:type="dxa"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Тема 5.5. Строевая подготовка</w:t>
            </w:r>
          </w:p>
        </w:tc>
        <w:tc>
          <w:tcPr>
            <w:tcW w:w="8788" w:type="dxa"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Основы строевой подготовки. Строевые приёмы на месте и в движении, без оружия и с оружием. Выход из строя. Доклад командиру.</w:t>
            </w:r>
          </w:p>
        </w:tc>
        <w:tc>
          <w:tcPr>
            <w:tcW w:w="993" w:type="dxa"/>
          </w:tcPr>
          <w:p w:rsidR="00642E46" w:rsidRPr="0007027B" w:rsidRDefault="00642E46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642E46" w:rsidRPr="0007027B" w:rsidRDefault="00642E46" w:rsidP="0007027B">
            <w:pPr>
              <w:ind w:right="-383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642E46" w:rsidRPr="0007027B" w:rsidTr="0007027B">
        <w:trPr>
          <w:trHeight w:val="570"/>
        </w:trPr>
        <w:tc>
          <w:tcPr>
            <w:tcW w:w="3794" w:type="dxa"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Практическая работа № 6.</w:t>
            </w:r>
          </w:p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 Строевые приёмы на месте и в движении, без оружия и с оружием. Выход из строя. Доклад командиру.</w:t>
            </w:r>
          </w:p>
        </w:tc>
        <w:tc>
          <w:tcPr>
            <w:tcW w:w="993" w:type="dxa"/>
          </w:tcPr>
          <w:p w:rsidR="00642E46" w:rsidRPr="0007027B" w:rsidRDefault="00642E46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:rsidR="00642E46" w:rsidRPr="0007027B" w:rsidRDefault="00642E46" w:rsidP="0007027B">
            <w:pPr>
              <w:ind w:right="-383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642E46" w:rsidRPr="0007027B" w:rsidTr="0007027B">
        <w:trPr>
          <w:trHeight w:val="375"/>
        </w:trPr>
        <w:tc>
          <w:tcPr>
            <w:tcW w:w="3794" w:type="dxa"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7.</w:t>
            </w:r>
          </w:p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Разборка и сборка АКМ.  </w:t>
            </w:r>
          </w:p>
        </w:tc>
        <w:tc>
          <w:tcPr>
            <w:tcW w:w="993" w:type="dxa"/>
          </w:tcPr>
          <w:p w:rsidR="00642E46" w:rsidRPr="0007027B" w:rsidRDefault="00642E46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:rsidR="00642E46" w:rsidRPr="0007027B" w:rsidRDefault="00642E46" w:rsidP="0007027B">
            <w:pPr>
              <w:ind w:right="-383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642E46" w:rsidRPr="0007027B" w:rsidTr="0007027B">
        <w:trPr>
          <w:trHeight w:val="450"/>
        </w:trPr>
        <w:tc>
          <w:tcPr>
            <w:tcW w:w="3794" w:type="dxa"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8.</w:t>
            </w:r>
          </w:p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Основы тактической подготовки. Изготовка к бою.</w:t>
            </w:r>
          </w:p>
        </w:tc>
        <w:tc>
          <w:tcPr>
            <w:tcW w:w="993" w:type="dxa"/>
          </w:tcPr>
          <w:p w:rsidR="00642E46" w:rsidRPr="0007027B" w:rsidRDefault="00642E46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642E46" w:rsidRPr="0007027B" w:rsidRDefault="00642E46" w:rsidP="0007027B">
            <w:pPr>
              <w:ind w:right="-383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642E46" w:rsidRPr="0007027B" w:rsidTr="0007027B">
        <w:trPr>
          <w:trHeight w:val="255"/>
        </w:trPr>
        <w:tc>
          <w:tcPr>
            <w:tcW w:w="3794" w:type="dxa"/>
            <w:vMerge w:val="restart"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9.</w:t>
            </w:r>
          </w:p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Устройство и тактико-технические характеристики гранат</w:t>
            </w:r>
          </w:p>
        </w:tc>
        <w:tc>
          <w:tcPr>
            <w:tcW w:w="993" w:type="dxa"/>
          </w:tcPr>
          <w:p w:rsidR="00642E46" w:rsidRPr="0007027B" w:rsidRDefault="00642E46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642E46" w:rsidRPr="0007027B" w:rsidRDefault="00642E46" w:rsidP="0007027B">
            <w:pPr>
              <w:ind w:right="-383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642E46" w:rsidRPr="0007027B" w:rsidTr="0007027B">
        <w:trPr>
          <w:trHeight w:val="270"/>
        </w:trPr>
        <w:tc>
          <w:tcPr>
            <w:tcW w:w="3794" w:type="dxa"/>
            <w:vMerge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Практическая работа № 10.</w:t>
            </w:r>
          </w:p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2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Меры безопасности при проведение стрельб.</w:t>
            </w:r>
          </w:p>
        </w:tc>
        <w:tc>
          <w:tcPr>
            <w:tcW w:w="993" w:type="dxa"/>
          </w:tcPr>
          <w:p w:rsidR="00642E46" w:rsidRPr="0007027B" w:rsidRDefault="00642E46" w:rsidP="0007027B">
            <w:pPr>
              <w:pStyle w:val="af7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642E46" w:rsidRPr="0007027B" w:rsidRDefault="00642E46" w:rsidP="0007027B">
            <w:pPr>
              <w:ind w:right="-383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642E46" w:rsidRPr="0007027B" w:rsidTr="0007027B">
        <w:trPr>
          <w:trHeight w:val="629"/>
        </w:trPr>
        <w:tc>
          <w:tcPr>
            <w:tcW w:w="3794" w:type="dxa"/>
            <w:vMerge w:val="restart"/>
          </w:tcPr>
          <w:p w:rsidR="00642E46" w:rsidRPr="0007027B" w:rsidRDefault="00642E46" w:rsidP="0007027B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</w:tcPr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Практическая работа № 11.</w:t>
            </w:r>
          </w:p>
          <w:p w:rsidR="00642E46" w:rsidRPr="0007027B" w:rsidRDefault="00642E46" w:rsidP="0007027B">
            <w:pPr>
              <w:pStyle w:val="af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Учебные стрельбы. Выполнение упражнений начальных стрельб.</w:t>
            </w:r>
          </w:p>
        </w:tc>
        <w:tc>
          <w:tcPr>
            <w:tcW w:w="993" w:type="dxa"/>
          </w:tcPr>
          <w:p w:rsidR="00642E46" w:rsidRPr="0007027B" w:rsidRDefault="00642E46" w:rsidP="0007027B">
            <w:pPr>
              <w:pStyle w:val="af7"/>
              <w:ind w:righ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1" w:type="dxa"/>
            <w:vMerge w:val="restart"/>
          </w:tcPr>
          <w:p w:rsidR="00642E46" w:rsidRPr="0007027B" w:rsidRDefault="00642E46" w:rsidP="0007027B">
            <w:pPr>
              <w:ind w:right="-383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2</w:t>
            </w:r>
          </w:p>
        </w:tc>
      </w:tr>
      <w:tr w:rsidR="00225B97" w:rsidRPr="0007027B" w:rsidTr="0007027B">
        <w:trPr>
          <w:trHeight w:val="250"/>
        </w:trPr>
        <w:tc>
          <w:tcPr>
            <w:tcW w:w="3794" w:type="dxa"/>
            <w:vMerge/>
          </w:tcPr>
          <w:p w:rsidR="00225B97" w:rsidRPr="0007027B" w:rsidRDefault="00225B97" w:rsidP="0007027B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</w:tcPr>
          <w:p w:rsidR="00225B97" w:rsidRPr="0007027B" w:rsidRDefault="00225B97" w:rsidP="0007027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3" w:type="dxa"/>
          </w:tcPr>
          <w:p w:rsidR="00225B97" w:rsidRPr="0007027B" w:rsidRDefault="00225B97" w:rsidP="0007027B">
            <w:pPr>
              <w:pStyle w:val="af7"/>
              <w:ind w:righ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1" w:type="dxa"/>
            <w:vMerge/>
          </w:tcPr>
          <w:p w:rsidR="00225B97" w:rsidRPr="0007027B" w:rsidRDefault="00225B97" w:rsidP="0007027B">
            <w:pPr>
              <w:widowControl w:val="0"/>
              <w:ind w:right="-38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25B97" w:rsidRPr="0007027B" w:rsidTr="0007027B">
        <w:trPr>
          <w:trHeight w:val="290"/>
        </w:trPr>
        <w:tc>
          <w:tcPr>
            <w:tcW w:w="3794" w:type="dxa"/>
            <w:vMerge/>
          </w:tcPr>
          <w:p w:rsidR="00225B97" w:rsidRPr="0007027B" w:rsidRDefault="00225B97" w:rsidP="0007027B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</w:tcPr>
          <w:p w:rsidR="00225B97" w:rsidRPr="0007027B" w:rsidRDefault="00225B97" w:rsidP="0007027B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7027B">
              <w:rPr>
                <w:rFonts w:ascii="Times New Roman" w:hAnsi="Times New Roman"/>
                <w:sz w:val="24"/>
                <w:szCs w:val="24"/>
              </w:rPr>
              <w:t xml:space="preserve">Работа по средствам массовой информации. Газетные и журнальные статьи, телевизионные программы и фильмы по тематике безопасности жизнедеятельности в современных условиях, основам военной службы, организации прохождения военной службы по призыву и  контракту, организации караульной службы, исполнению обязанностей дневального и дежурного по роте. Подготовка к практическим занятиям по темам: строевые приёмы на месте и в движении, без оружия и с оружием, выход из строя, доклад командиру, разборка и </w:t>
            </w:r>
            <w:r w:rsidRPr="000702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сборка АКМ. снаряжение магазина АКМ, изготовка к бою, </w:t>
            </w:r>
            <w:r w:rsidRPr="000702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Устройство и тактико-технические характеристики гранат</w:t>
            </w:r>
            <w:r w:rsidRPr="0007027B">
              <w:rPr>
                <w:rFonts w:ascii="Times New Roman" w:hAnsi="Times New Roman"/>
                <w:sz w:val="24"/>
                <w:szCs w:val="24"/>
              </w:rPr>
              <w:t>,</w:t>
            </w:r>
            <w:r w:rsidRPr="000702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Меры безопасности при проведение стрельб.</w:t>
            </w:r>
            <w:r w:rsidRPr="0007027B">
              <w:rPr>
                <w:rFonts w:ascii="Times New Roman" w:hAnsi="Times New Roman"/>
                <w:sz w:val="24"/>
                <w:szCs w:val="24"/>
              </w:rPr>
              <w:t xml:space="preserve"> Работа с Интернет ресурсами.</w:t>
            </w:r>
            <w:r w:rsidRPr="0007027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225B97" w:rsidRPr="0007027B" w:rsidRDefault="00225B97" w:rsidP="0007027B">
            <w:pPr>
              <w:pStyle w:val="af7"/>
              <w:ind w:righ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225B97" w:rsidRPr="0007027B" w:rsidRDefault="00225B97" w:rsidP="0007027B">
            <w:pPr>
              <w:widowControl w:val="0"/>
              <w:ind w:right="-38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390"/>
        </w:trPr>
        <w:tc>
          <w:tcPr>
            <w:tcW w:w="3794" w:type="dxa"/>
            <w:vMerge w:val="restart"/>
          </w:tcPr>
          <w:p w:rsidR="00F0737B" w:rsidRPr="0007027B" w:rsidRDefault="00F0737B" w:rsidP="0007027B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F0737B" w:rsidRPr="0007027B" w:rsidRDefault="00F0737B" w:rsidP="0007027B">
            <w:pPr>
              <w:pStyle w:val="24"/>
              <w:widowControl w:val="0"/>
              <w:spacing w:after="0" w:line="240" w:lineRule="auto"/>
              <w:jc w:val="both"/>
            </w:pPr>
            <w:r w:rsidRPr="0007027B">
              <w:t>Дифференцированный зачёт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435"/>
        </w:trPr>
        <w:tc>
          <w:tcPr>
            <w:tcW w:w="3794" w:type="dxa"/>
            <w:vMerge/>
          </w:tcPr>
          <w:p w:rsidR="00F0737B" w:rsidRPr="0007027B" w:rsidRDefault="00F0737B" w:rsidP="0007027B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</w:tcPr>
          <w:p w:rsidR="00F0737B" w:rsidRPr="0007027B" w:rsidRDefault="00F0737B" w:rsidP="0007027B">
            <w:pPr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0737B" w:rsidRPr="0007027B" w:rsidRDefault="00F0737B" w:rsidP="0007027B">
            <w:pPr>
              <w:widowControl w:val="0"/>
              <w:ind w:right="34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102</w:t>
            </w:r>
          </w:p>
        </w:tc>
        <w:tc>
          <w:tcPr>
            <w:tcW w:w="1271" w:type="dxa"/>
          </w:tcPr>
          <w:p w:rsidR="00F0737B" w:rsidRPr="0007027B" w:rsidRDefault="00F0737B" w:rsidP="0007027B">
            <w:pPr>
              <w:widowControl w:val="0"/>
              <w:ind w:right="-383"/>
              <w:jc w:val="both"/>
              <w:rPr>
                <w:sz w:val="24"/>
                <w:szCs w:val="24"/>
              </w:rPr>
            </w:pPr>
          </w:p>
        </w:tc>
      </w:tr>
    </w:tbl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383"/>
        <w:jc w:val="both"/>
        <w:rPr>
          <w:rFonts w:ascii="Times New Roman" w:hAnsi="Times New Roman" w:cs="Times New Roman"/>
          <w:b/>
          <w:sz w:val="24"/>
          <w:szCs w:val="24"/>
        </w:rPr>
        <w:sectPr w:rsidR="00F0737B" w:rsidRPr="0007027B" w:rsidSect="0007027B">
          <w:type w:val="continuous"/>
          <w:pgSz w:w="16840" w:h="11907" w:orient="landscape"/>
          <w:pgMar w:top="1440" w:right="1133" w:bottom="1440" w:left="1800" w:header="709" w:footer="709" w:gutter="0"/>
          <w:cols w:space="720"/>
          <w:docGrid w:linePitch="299"/>
        </w:sectPr>
      </w:pPr>
    </w:p>
    <w:p w:rsidR="0015223E" w:rsidRPr="0007027B" w:rsidRDefault="00F0737B" w:rsidP="0007027B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83" w:firstLine="0"/>
        <w:jc w:val="both"/>
        <w:rPr>
          <w:bCs/>
        </w:rPr>
      </w:pPr>
      <w:r w:rsidRPr="0007027B">
        <w:rPr>
          <w:caps/>
        </w:rPr>
        <w:lastRenderedPageBreak/>
        <w:t xml:space="preserve">3. </w:t>
      </w:r>
      <w:r w:rsidRPr="0007027B">
        <w:t xml:space="preserve">УСЛОВИЯ РЕАЛИЗАЦИИ ПРОГРАММЫ ДИСЦИПЛИНЫ </w:t>
      </w:r>
      <w:r w:rsidR="0015223E" w:rsidRPr="0007027B">
        <w:t>ОП 09 Безопасность жизнедеятельности</w:t>
      </w:r>
      <w:r w:rsidR="0015223E" w:rsidRPr="0007027B">
        <w:rPr>
          <w:bCs/>
        </w:rPr>
        <w:t xml:space="preserve"> </w:t>
      </w:r>
    </w:p>
    <w:p w:rsidR="00F0737B" w:rsidRPr="0007027B" w:rsidRDefault="00F0737B" w:rsidP="0007027B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83" w:firstLine="0"/>
        <w:jc w:val="both"/>
        <w:rPr>
          <w:bCs/>
        </w:rPr>
      </w:pPr>
      <w:r w:rsidRPr="0007027B">
        <w:rPr>
          <w:bCs/>
        </w:rPr>
        <w:t>3.1. Требования к минимальному материально-техническому обеспечению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кабинета </w:t>
      </w:r>
      <w:r w:rsidR="0007027B">
        <w:rPr>
          <w:rFonts w:ascii="Times New Roman" w:hAnsi="Times New Roman" w:cs="Times New Roman"/>
          <w:bCs/>
          <w:sz w:val="24"/>
          <w:szCs w:val="24"/>
        </w:rPr>
        <w:t>Б</w:t>
      </w:r>
      <w:r w:rsidRPr="0007027B">
        <w:rPr>
          <w:rFonts w:ascii="Times New Roman" w:hAnsi="Times New Roman" w:cs="Times New Roman"/>
          <w:bCs/>
          <w:sz w:val="24"/>
          <w:szCs w:val="24"/>
        </w:rPr>
        <w:t>езопасности жизнедеятельности</w:t>
      </w:r>
      <w:r w:rsidR="0007027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07027B" w:rsidRPr="0007027B">
        <w:rPr>
          <w:rFonts w:ascii="Times New Roman" w:hAnsi="Times New Roman" w:cs="Times New Roman"/>
          <w:bCs/>
          <w:sz w:val="24"/>
          <w:szCs w:val="24"/>
        </w:rPr>
        <w:t>охраны труда</w:t>
      </w:r>
      <w:r w:rsidRPr="0007027B">
        <w:rPr>
          <w:rFonts w:ascii="Times New Roman" w:hAnsi="Times New Roman" w:cs="Times New Roman"/>
          <w:bCs/>
          <w:sz w:val="24"/>
          <w:szCs w:val="24"/>
        </w:rPr>
        <w:t>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Оборудование кабинета охраны труда и безопасности жизнедеятельности: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Учебные автоматы АК-74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Винтовки пневматические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Магазины АК-74 (учебные).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Макет противопехотной мины.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Макет противотанковой мины.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Макеты ручных осколочных гранат РГД-5 и Ф-1.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Компас Андрианова.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Противогаз ГП-5.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Туристические верёвки.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 xml:space="preserve">- Палатки. </w:t>
      </w: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наглядные пособия (плакаты по символам воинской части, званиям, и др.);</w:t>
      </w: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- аптечка первой помощи, </w:t>
      </w:r>
      <w:r w:rsidRPr="0007027B">
        <w:rPr>
          <w:rFonts w:ascii="Times New Roman" w:hAnsi="Times New Roman" w:cs="Times New Roman"/>
          <w:bCs/>
          <w:sz w:val="24"/>
          <w:szCs w:val="24"/>
        </w:rPr>
        <w:t>средства индивидуальной защиты, оружие</w:t>
      </w:r>
      <w:r w:rsidRPr="0007027B">
        <w:rPr>
          <w:rFonts w:ascii="Times New Roman" w:hAnsi="Times New Roman" w:cs="Times New Roman"/>
          <w:sz w:val="24"/>
          <w:szCs w:val="24"/>
        </w:rPr>
        <w:t>;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Общевойсковой защитный комплект (ОЗК)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Общевойсковой противогаз или противогаз ГП-7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- Гопкалитовый патрон 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Изолирующий противогаз в комплекте с регенеративным патроном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Респиратор Р-2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Индивидуальный противохимический пакет (ИПП-8, 9, 10, 11)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Ватно-марлевая повязка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Противопыльная тканевая маска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Медицинская сумка в комплекте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Носилки санитарные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Аптечка индивидуальная (АИ-2)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Бинты марлевые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Бинты эластичные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Жгуты кровоостанавливающие резиновые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Индивидуальные перевязочные пакеты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Косынки перевязочные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Ножницы для перевязочного материала прямые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Шинный материал (металлические, Дитерихса)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Огнетушители порошковые (учебные)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Огнетушители пенные (учебные)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Огнетушители углекислотные (учебные)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Комплект плакатов по Гражданской обороне, Основам военной службы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Аудио- видео аппаратура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Войсковой прибор химической разведки (ВПХР)</w:t>
      </w:r>
    </w:p>
    <w:p w:rsidR="00F0737B" w:rsidRPr="0007027B" w:rsidRDefault="00F0737B" w:rsidP="0007027B">
      <w:pPr>
        <w:spacing w:after="0" w:line="240" w:lineRule="auto"/>
        <w:ind w:left="709" w:right="-383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Рентгенметр ДП-5В</w:t>
      </w:r>
    </w:p>
    <w:p w:rsidR="00F0737B" w:rsidRPr="0007027B" w:rsidRDefault="00F0737B" w:rsidP="0007027B">
      <w:pPr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- Робот-тренажер (Александр)</w:t>
      </w:r>
      <w:r w:rsidRPr="0007027B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F0737B" w:rsidRPr="0007027B" w:rsidRDefault="00F0737B" w:rsidP="0007027B">
      <w:pPr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7027B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07027B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ехнические средства обучения: </w:t>
      </w:r>
    </w:p>
    <w:p w:rsidR="00F0737B" w:rsidRPr="0007027B" w:rsidRDefault="00F0737B" w:rsidP="0007027B">
      <w:pPr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демонстрационный комплекс, включающий в себя: экран, мультимедиапроектор, персональный компьютер с установленным лицензионным программным обеспечением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перечень основных законодательных актов РФ, подзаконные, иные нормативные правовые акты об охране труда и безопасности жизнедеятельности;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учебники по безопасности жизнедеятельности;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lastRenderedPageBreak/>
        <w:t>- учебники по основам военной службы;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- плакаты по безопасности жизнедеятельности и гражданской обороне;</w:t>
      </w:r>
    </w:p>
    <w:p w:rsidR="00F0737B" w:rsidRPr="0007027B" w:rsidRDefault="00F0737B" w:rsidP="0007027B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83" w:firstLine="709"/>
        <w:jc w:val="both"/>
      </w:pPr>
      <w:r w:rsidRPr="0007027B">
        <w:t>3.2. Информационное обеспечение обучения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1. Арустамов, Э.А. Безопасность жизнедеятельности:учебник для студ. образоват. учрежден. СПО  / Э.А. Арустамов. М.:Академия, 2016.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2. Бондин, В.И.  Безопасность жизнедеятельности: учеб.пособ. для студ. Учрежден. СПО / В. И. Бондин, Ю. Г. Семехин. М.: ИНФРА-М: Академцентр, 2017.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3. Варющенко, С.Б. Безопасность жизнедеятельности и медицина катастроф: учебн. для студ. образоват. учрежден. СПО  /  под ред. Н. М. Киршина. М.: Академия, 2016.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4. Наумова, Т.В.  Безопасность жизнедеятельности : учеб.пособ. / Т.В. Наумова; М.: Московский гос. технический ун-т ГА, 2017.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27B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F0737B" w:rsidRPr="0007027B" w:rsidRDefault="00F0737B" w:rsidP="00070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 xml:space="preserve">1. </w:t>
      </w:r>
      <w:r w:rsidRPr="0007027B">
        <w:rPr>
          <w:rFonts w:ascii="Times New Roman" w:hAnsi="Times New Roman" w:cs="Times New Roman"/>
          <w:snapToGrid w:val="0"/>
          <w:sz w:val="24"/>
          <w:szCs w:val="24"/>
        </w:rPr>
        <w:t>Безопасность жизнедеятельности/ А.П. Поздняков, Т.С. Дворецкая, Н.П. Стройкова и др. – Тамбов. Изд-во ТГУ им. Г.Р. Державина, 2017.</w:t>
      </w:r>
    </w:p>
    <w:p w:rsidR="00F0737B" w:rsidRPr="0007027B" w:rsidRDefault="00F0737B" w:rsidP="0007027B">
      <w:pPr>
        <w:pStyle w:val="24"/>
        <w:widowControl w:val="0"/>
        <w:spacing w:after="0" w:line="240" w:lineRule="auto"/>
        <w:ind w:right="-383" w:firstLine="709"/>
        <w:jc w:val="both"/>
      </w:pPr>
      <w:r w:rsidRPr="0007027B">
        <w:t>2. Безопасность России. Правовые, социально-экономические и научно-технические аспекты. Защита населения и территорий от чрезвычайных ситуаций природного техногенного характера. — М.: МГФ «Знание», 2017.</w:t>
      </w:r>
    </w:p>
    <w:p w:rsidR="00F0737B" w:rsidRPr="0007027B" w:rsidRDefault="00F0737B" w:rsidP="0007027B">
      <w:pPr>
        <w:pStyle w:val="24"/>
        <w:widowControl w:val="0"/>
        <w:spacing w:after="0" w:line="240" w:lineRule="auto"/>
        <w:ind w:right="-383" w:firstLine="709"/>
        <w:jc w:val="both"/>
        <w:rPr>
          <w:bCs/>
        </w:rPr>
      </w:pPr>
      <w:r w:rsidRPr="0007027B">
        <w:rPr>
          <w:snapToGrid w:val="0"/>
        </w:rPr>
        <w:t>5. Министерство Российской Федерации по делам гражданской обороны, чрезвычайным ситуациям и ликвидации последствий стихий</w:t>
      </w:r>
      <w:r w:rsidR="0007027B">
        <w:rPr>
          <w:snapToGrid w:val="0"/>
        </w:rPr>
        <w:t>ных бедствий: официальный сайт</w:t>
      </w:r>
      <w:r w:rsidRPr="0007027B">
        <w:rPr>
          <w:snapToGrid w:val="0"/>
        </w:rPr>
        <w:t xml:space="preserve">: </w:t>
      </w:r>
      <w:hyperlink r:id="rId9" w:history="1">
        <w:r w:rsidRPr="0007027B">
          <w:rPr>
            <w:rStyle w:val="af6"/>
            <w:snapToGrid w:val="0"/>
          </w:rPr>
          <w:t>http://www.mchs.gov.ru</w:t>
        </w:r>
      </w:hyperlink>
    </w:p>
    <w:p w:rsidR="0007027B" w:rsidRPr="000F5C28" w:rsidRDefault="0007027B" w:rsidP="0007027B">
      <w:pPr>
        <w:spacing w:after="0" w:line="240" w:lineRule="auto"/>
        <w:ind w:right="-383"/>
        <w:jc w:val="both"/>
        <w:rPr>
          <w:rFonts w:ascii="Times New Roman" w:hAnsi="Times New Roman"/>
          <w:sz w:val="24"/>
          <w:szCs w:val="24"/>
        </w:rPr>
      </w:pPr>
      <w:r w:rsidRPr="000F5C28">
        <w:rPr>
          <w:rFonts w:ascii="Times New Roman" w:hAnsi="Times New Roman"/>
          <w:sz w:val="24"/>
          <w:szCs w:val="24"/>
        </w:rPr>
        <w:t>Интернет-ресурсы</w:t>
      </w:r>
    </w:p>
    <w:p w:rsidR="0007027B" w:rsidRDefault="0007027B" w:rsidP="0007027B">
      <w:pPr>
        <w:pStyle w:val="af9"/>
        <w:numPr>
          <w:ilvl w:val="0"/>
          <w:numId w:val="18"/>
        </w:numPr>
        <w:shd w:val="clear" w:color="auto" w:fill="FFFFFF"/>
        <w:ind w:left="0" w:right="-383" w:firstLine="0"/>
        <w:jc w:val="both"/>
      </w:pPr>
      <w:r w:rsidRPr="000F5C28">
        <w:rPr>
          <w:shd w:val="clear" w:color="auto" w:fill="FFFFFF"/>
        </w:rPr>
        <w:t xml:space="preserve">Электронная библиотечная система ЮРАЙТ </w:t>
      </w:r>
      <w:hyperlink r:id="rId10" w:history="1">
        <w:r w:rsidRPr="000F5C28">
          <w:rPr>
            <w:rStyle w:val="af6"/>
            <w:shd w:val="clear" w:color="auto" w:fill="FFFFFF"/>
          </w:rPr>
          <w:t>https://urait.ru/</w:t>
        </w:r>
      </w:hyperlink>
      <w:r>
        <w:t xml:space="preserve">; </w:t>
      </w:r>
      <w:hyperlink r:id="rId11" w:tgtFrame="_blank" w:history="1">
        <w:r w:rsidRPr="000F5C28">
          <w:rPr>
            <w:rStyle w:val="af6"/>
          </w:rPr>
          <w:t>IPR BOOKS /</w:t>
        </w:r>
      </w:hyperlink>
      <w:hyperlink r:id="rId12" w:tgtFrame="_blank" w:history="1">
        <w:r w:rsidRPr="000F5C28">
          <w:rPr>
            <w:rStyle w:val="af6"/>
          </w:rPr>
          <w:t>iprbookshop.ru</w:t>
        </w:r>
      </w:hyperlink>
      <w:r>
        <w:t>/</w:t>
      </w: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3.3.Кадровое обеспечение</w:t>
      </w:r>
    </w:p>
    <w:p w:rsidR="00F0737B" w:rsidRPr="0007027B" w:rsidRDefault="00642E46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ab/>
      </w:r>
      <w:r w:rsidR="00FB00B4" w:rsidRPr="0007027B">
        <w:rPr>
          <w:rFonts w:ascii="Times New Roman" w:hAnsi="Times New Roman" w:cs="Times New Roman"/>
          <w:sz w:val="24"/>
          <w:szCs w:val="24"/>
        </w:rPr>
        <w:t>Реализация программы учебной дисциплины обеспечивается педагогическими работниками, имеющими высшее образование, соответствующее профилю преподаваемой дисциплины, опыт деятельности в организациях соответствующей профессиональной сферы. Квалификация педагогических работников отвечает квалификационным требованиям.</w:t>
      </w:r>
    </w:p>
    <w:p w:rsidR="00F0737B" w:rsidRPr="0007027B" w:rsidRDefault="00642E46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7027B">
        <w:rPr>
          <w:rFonts w:ascii="Times New Roman" w:hAnsi="Times New Roman" w:cs="Times New Roman"/>
          <w:sz w:val="24"/>
          <w:szCs w:val="24"/>
        </w:rPr>
        <w:tab/>
      </w:r>
      <w:r w:rsidR="00F0737B" w:rsidRPr="0007027B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</w:t>
      </w:r>
      <w:r w:rsidR="0074747D" w:rsidRPr="0007027B">
        <w:rPr>
          <w:rFonts w:ascii="Times New Roman" w:hAnsi="Times New Roman" w:cs="Times New Roman"/>
          <w:sz w:val="24"/>
          <w:szCs w:val="24"/>
        </w:rPr>
        <w:t xml:space="preserve"> </w:t>
      </w:r>
      <w:r w:rsidR="00F0737B" w:rsidRPr="0007027B">
        <w:rPr>
          <w:rFonts w:ascii="Times New Roman" w:hAnsi="Times New Roman" w:cs="Times New Roman"/>
          <w:sz w:val="24"/>
          <w:szCs w:val="24"/>
        </w:rPr>
        <w:t>повышения квалификации, в том числе в форме стажировки в организациях, направление</w:t>
      </w:r>
      <w:r w:rsidR="0074747D" w:rsidRPr="0007027B">
        <w:rPr>
          <w:rFonts w:ascii="Times New Roman" w:hAnsi="Times New Roman" w:cs="Times New Roman"/>
          <w:sz w:val="24"/>
          <w:szCs w:val="24"/>
        </w:rPr>
        <w:t xml:space="preserve"> </w:t>
      </w:r>
      <w:r w:rsidR="00F0737B" w:rsidRPr="0007027B">
        <w:rPr>
          <w:rFonts w:ascii="Times New Roman" w:hAnsi="Times New Roman" w:cs="Times New Roman"/>
          <w:sz w:val="24"/>
          <w:szCs w:val="24"/>
        </w:rPr>
        <w:t>деятельности которых соответствует области профессиональной деятельности не реже 1 раза в 3 года с учетом</w:t>
      </w:r>
      <w:r w:rsidR="0074747D" w:rsidRPr="0007027B">
        <w:rPr>
          <w:rFonts w:ascii="Times New Roman" w:hAnsi="Times New Roman" w:cs="Times New Roman"/>
          <w:sz w:val="24"/>
          <w:szCs w:val="24"/>
        </w:rPr>
        <w:t xml:space="preserve"> </w:t>
      </w:r>
      <w:r w:rsidR="00F0737B" w:rsidRPr="0007027B">
        <w:rPr>
          <w:rFonts w:ascii="Times New Roman" w:hAnsi="Times New Roman" w:cs="Times New Roman"/>
          <w:sz w:val="24"/>
          <w:szCs w:val="24"/>
        </w:rPr>
        <w:t>расширения спектра профессиональных компетенций.</w:t>
      </w:r>
    </w:p>
    <w:p w:rsidR="00F0737B" w:rsidRPr="0007027B" w:rsidRDefault="00F0737B" w:rsidP="0007027B">
      <w:pPr>
        <w:spacing w:after="0" w:line="240" w:lineRule="auto"/>
        <w:ind w:right="-3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83" w:firstLine="709"/>
        <w:jc w:val="both"/>
      </w:pPr>
      <w:r w:rsidRPr="0007027B">
        <w:rPr>
          <w:caps/>
        </w:rPr>
        <w:t xml:space="preserve">4. </w:t>
      </w:r>
      <w:r w:rsidRPr="0007027B">
        <w:t>КОНТРОЛЬ И ОЦЕНКА РЕЗУЛЬТАТОВ ОСВОЕНИЯ ДИСЦИПЛИНЫ Контроль и оценка результатов освоения дисциплины осуществляется преподавателем в процессе проведения практических занятий, тестирования дифференцированного зачета.</w:t>
      </w:r>
    </w:p>
    <w:tbl>
      <w:tblPr>
        <w:tblStyle w:val="af"/>
        <w:tblW w:w="10031" w:type="dxa"/>
        <w:tblLook w:val="01E0"/>
      </w:tblPr>
      <w:tblGrid>
        <w:gridCol w:w="4253"/>
        <w:gridCol w:w="5244"/>
        <w:gridCol w:w="534"/>
      </w:tblGrid>
      <w:tr w:rsidR="00F0737B" w:rsidRPr="0007027B" w:rsidTr="0007027B"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Результаты обучения</w:t>
            </w:r>
          </w:p>
          <w:p w:rsidR="00F0737B" w:rsidRPr="0007027B" w:rsidRDefault="00F0737B" w:rsidP="0007027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F0737B" w:rsidRPr="0007027B" w:rsidTr="0007027B"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2</w:t>
            </w:r>
          </w:p>
        </w:tc>
      </w:tr>
      <w:tr w:rsidR="00F0737B" w:rsidRPr="0007027B" w:rsidTr="0007027B">
        <w:trPr>
          <w:trHeight w:val="1374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Умения: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практические занятия по эвакуации из помещений и использованию средств индивидуальной защиты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1052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lastRenderedPageBreak/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проведение профилактических лекций и бесед, практических тренировок по технике безопасности.</w:t>
            </w:r>
          </w:p>
        </w:tc>
      </w:tr>
      <w:tr w:rsidR="00F0737B" w:rsidRPr="0007027B" w:rsidTr="0007027B">
        <w:trPr>
          <w:trHeight w:val="853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практические занятия по использованию средств индивидуальной и коллективной защиты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521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применять первичные средства пожаротушения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практические тренировки по использованию средств пожаротушения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F0737B" w:rsidRPr="0007027B" w:rsidTr="0007027B">
        <w:trPr>
          <w:trHeight w:val="1219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проверка докладов, рефератов.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проведение контрольных уроков, зачётов.</w:t>
            </w:r>
          </w:p>
        </w:tc>
      </w:tr>
      <w:tr w:rsidR="00F0737B" w:rsidRPr="0007027B" w:rsidTr="0007027B">
        <w:trPr>
          <w:trHeight w:val="1263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практические занятия, проверка выполнения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 xml:space="preserve">индивидуальных заданий, </w:t>
            </w:r>
          </w:p>
        </w:tc>
      </w:tr>
      <w:tr w:rsidR="00F0737B" w:rsidRPr="0007027B" w:rsidTr="0007027B">
        <w:trPr>
          <w:trHeight w:val="1218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  <w:r w:rsidR="0074747D" w:rsidRPr="000702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психологические занятия, практические тренировки</w:t>
            </w:r>
          </w:p>
        </w:tc>
      </w:tr>
      <w:tr w:rsidR="00F0737B" w:rsidRPr="0007027B" w:rsidTr="0007027B">
        <w:trPr>
          <w:trHeight w:val="729"/>
        </w:trPr>
        <w:tc>
          <w:tcPr>
            <w:tcW w:w="4253" w:type="dxa"/>
          </w:tcPr>
          <w:p w:rsidR="00F0737B" w:rsidRPr="0007027B" w:rsidRDefault="0074747D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5107" w:type="dxa"/>
            <w:gridSpan w:val="2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проведение тестирований, практических занятий.</w:t>
            </w:r>
          </w:p>
        </w:tc>
      </w:tr>
      <w:tr w:rsidR="00F0737B" w:rsidRPr="0007027B" w:rsidTr="0007027B">
        <w:trPr>
          <w:gridAfter w:val="1"/>
          <w:wAfter w:w="534" w:type="dxa"/>
          <w:trHeight w:val="2337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Знания: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524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проверка сообщений, выступлений, докладов, рефератов.</w:t>
            </w:r>
          </w:p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участие в научно-практических конференциях и семинарах.</w:t>
            </w:r>
          </w:p>
        </w:tc>
      </w:tr>
      <w:tr w:rsidR="00F0737B" w:rsidRPr="0007027B" w:rsidTr="0007027B">
        <w:trPr>
          <w:gridAfter w:val="1"/>
          <w:wAfter w:w="534" w:type="dxa"/>
          <w:trHeight w:val="1285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524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проведение тестирований, практических занятий.</w:t>
            </w:r>
          </w:p>
        </w:tc>
      </w:tr>
      <w:tr w:rsidR="00F0737B" w:rsidRPr="0007027B" w:rsidTr="0007027B">
        <w:trPr>
          <w:gridAfter w:val="1"/>
          <w:wAfter w:w="534" w:type="dxa"/>
          <w:trHeight w:val="692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основы военной службы и обороны государства</w:t>
            </w:r>
          </w:p>
        </w:tc>
        <w:tc>
          <w:tcPr>
            <w:tcW w:w="524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 xml:space="preserve">тестирование, зачёты и </w:t>
            </w:r>
            <w:r w:rsidR="00DD4DA3" w:rsidRPr="0007027B">
              <w:rPr>
                <w:bCs/>
                <w:sz w:val="24"/>
                <w:szCs w:val="24"/>
              </w:rPr>
              <w:t>практические занятия.</w:t>
            </w:r>
          </w:p>
        </w:tc>
      </w:tr>
      <w:tr w:rsidR="00DD4DA3" w:rsidRPr="0007027B" w:rsidTr="0007027B">
        <w:trPr>
          <w:gridAfter w:val="1"/>
          <w:wAfter w:w="534" w:type="dxa"/>
          <w:trHeight w:val="995"/>
        </w:trPr>
        <w:tc>
          <w:tcPr>
            <w:tcW w:w="4253" w:type="dxa"/>
          </w:tcPr>
          <w:p w:rsidR="00DD4DA3" w:rsidRPr="0007027B" w:rsidRDefault="00DD4DA3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lastRenderedPageBreak/>
              <w:t>задачи и основные мероприятия гражданской обороны; способы защиты населения от оружия массового поражения</w:t>
            </w:r>
          </w:p>
        </w:tc>
        <w:tc>
          <w:tcPr>
            <w:tcW w:w="5244" w:type="dxa"/>
          </w:tcPr>
          <w:p w:rsidR="00DD4DA3" w:rsidRPr="0007027B" w:rsidRDefault="00DD4DA3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тестирование, зачёты и практические занятия.</w:t>
            </w:r>
          </w:p>
        </w:tc>
      </w:tr>
      <w:tr w:rsidR="00F0737B" w:rsidRPr="0007027B" w:rsidTr="0007027B">
        <w:trPr>
          <w:gridAfter w:val="1"/>
          <w:wAfter w:w="534" w:type="dxa"/>
          <w:trHeight w:val="743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меры пожарной безопасности и правила безопасного поведения при пожарах</w:t>
            </w:r>
          </w:p>
        </w:tc>
        <w:tc>
          <w:tcPr>
            <w:tcW w:w="524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 xml:space="preserve">практические занятия </w:t>
            </w:r>
          </w:p>
        </w:tc>
      </w:tr>
      <w:tr w:rsidR="00F0737B" w:rsidRPr="0007027B" w:rsidTr="0007027B">
        <w:trPr>
          <w:gridAfter w:val="1"/>
          <w:wAfter w:w="534" w:type="dxa"/>
          <w:trHeight w:val="798"/>
        </w:trPr>
        <w:tc>
          <w:tcPr>
            <w:tcW w:w="4253" w:type="dxa"/>
          </w:tcPr>
          <w:p w:rsidR="00F0737B" w:rsidRPr="0007027B" w:rsidRDefault="00DD4DA3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организация</w:t>
            </w:r>
            <w:r w:rsidR="00F0737B" w:rsidRPr="0007027B">
              <w:rPr>
                <w:sz w:val="24"/>
                <w:szCs w:val="24"/>
              </w:rPr>
              <w:t xml:space="preserve"> и порядок призыва граждан на военную службу и поступления на нее в добровольном порядке</w:t>
            </w:r>
          </w:p>
        </w:tc>
        <w:tc>
          <w:tcPr>
            <w:tcW w:w="524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проверка домашнего задания, решение ситуационных задач.</w:t>
            </w:r>
          </w:p>
        </w:tc>
      </w:tr>
      <w:tr w:rsidR="00F0737B" w:rsidRPr="0007027B" w:rsidTr="0007027B">
        <w:trPr>
          <w:gridAfter w:val="1"/>
          <w:wAfter w:w="534" w:type="dxa"/>
          <w:trHeight w:val="1761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524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 xml:space="preserve">проведение тестирования, </w:t>
            </w:r>
          </w:p>
        </w:tc>
      </w:tr>
      <w:tr w:rsidR="00F0737B" w:rsidRPr="0007027B" w:rsidTr="0007027B">
        <w:trPr>
          <w:gridAfter w:val="1"/>
          <w:wAfter w:w="534" w:type="dxa"/>
          <w:trHeight w:val="897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524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 xml:space="preserve">проведения индивидуальных заданий, </w:t>
            </w:r>
          </w:p>
        </w:tc>
      </w:tr>
      <w:tr w:rsidR="00F0737B" w:rsidRPr="0007027B" w:rsidTr="0007027B">
        <w:trPr>
          <w:gridAfter w:val="1"/>
          <w:wAfter w:w="534" w:type="dxa"/>
          <w:trHeight w:val="742"/>
        </w:trPr>
        <w:tc>
          <w:tcPr>
            <w:tcW w:w="4253" w:type="dxa"/>
          </w:tcPr>
          <w:p w:rsidR="00F0737B" w:rsidRPr="0007027B" w:rsidRDefault="00F0737B" w:rsidP="000702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07027B">
              <w:rPr>
                <w:sz w:val="24"/>
                <w:szCs w:val="24"/>
              </w:rPr>
              <w:t>порядок и правила оказания первой помощи пострадавшим</w:t>
            </w:r>
          </w:p>
        </w:tc>
        <w:tc>
          <w:tcPr>
            <w:tcW w:w="5244" w:type="dxa"/>
          </w:tcPr>
          <w:p w:rsidR="00F0737B" w:rsidRPr="0007027B" w:rsidRDefault="00F0737B" w:rsidP="0007027B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07027B">
              <w:rPr>
                <w:bCs/>
                <w:sz w:val="24"/>
                <w:szCs w:val="24"/>
              </w:rPr>
              <w:t>практические занятия</w:t>
            </w:r>
          </w:p>
        </w:tc>
      </w:tr>
    </w:tbl>
    <w:p w:rsidR="00F0737B" w:rsidRPr="0007027B" w:rsidRDefault="00F0737B" w:rsidP="0007027B">
      <w:pPr>
        <w:spacing w:after="0" w:line="240" w:lineRule="auto"/>
        <w:ind w:right="-383"/>
        <w:rPr>
          <w:rFonts w:ascii="Times New Roman" w:hAnsi="Times New Roman" w:cs="Times New Roman"/>
          <w:sz w:val="24"/>
          <w:szCs w:val="24"/>
        </w:rPr>
      </w:pP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027B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сформированность профессиональных компетенций и развитие общих компетенций.</w:t>
      </w:r>
    </w:p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43"/>
        <w:gridCol w:w="3402"/>
        <w:gridCol w:w="2835"/>
      </w:tblGrid>
      <w:tr w:rsidR="00F0737B" w:rsidRPr="0007027B" w:rsidTr="0007027B">
        <w:tc>
          <w:tcPr>
            <w:tcW w:w="2943" w:type="dxa"/>
            <w:shd w:val="clear" w:color="auto" w:fill="auto"/>
            <w:vAlign w:val="center"/>
          </w:tcPr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F0737B" w:rsidRPr="0007027B" w:rsidTr="0007027B">
        <w:trPr>
          <w:trHeight w:val="1512"/>
        </w:trPr>
        <w:tc>
          <w:tcPr>
            <w:tcW w:w="2943" w:type="dxa"/>
            <w:shd w:val="clear" w:color="auto" w:fill="auto"/>
          </w:tcPr>
          <w:p w:rsidR="00F0737B" w:rsidRPr="0007027B" w:rsidRDefault="007A31F0" w:rsidP="0007027B">
            <w:pPr>
              <w:pStyle w:val="21"/>
              <w:widowControl w:val="0"/>
              <w:ind w:left="0" w:firstLine="0"/>
              <w:jc w:val="both"/>
              <w:rPr>
                <w:iCs/>
              </w:rPr>
            </w:pPr>
            <w:r w:rsidRPr="0007027B">
              <w:rPr>
                <w:iCs/>
              </w:rPr>
              <w:t xml:space="preserve">ПК 1.1. </w:t>
            </w:r>
            <w:r w:rsidRPr="0007027B">
              <w:t>Эксплуатировать подвижной состав железных дорог.</w:t>
            </w:r>
          </w:p>
          <w:p w:rsidR="00F0737B" w:rsidRPr="0007027B" w:rsidRDefault="00F0737B" w:rsidP="000702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F0737B" w:rsidRPr="0007027B" w:rsidRDefault="00CE31FB" w:rsidP="0007027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Выполнение правил эксплуатации подвижного состава железных дорог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Экспертная оценка деятельности в ходе проведения практических занятий</w:t>
            </w:r>
            <w:r w:rsidR="004964A1"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F0737B" w:rsidRPr="0007027B" w:rsidTr="0007027B">
        <w:tc>
          <w:tcPr>
            <w:tcW w:w="2943" w:type="dxa"/>
            <w:shd w:val="clear" w:color="auto" w:fill="auto"/>
          </w:tcPr>
          <w:p w:rsidR="00F0737B" w:rsidRPr="0007027B" w:rsidRDefault="00F0737B" w:rsidP="0007027B">
            <w:pPr>
              <w:pStyle w:val="af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 w:rsidRPr="0007027B">
              <w:rPr>
                <w:iCs/>
              </w:rPr>
              <w:t>ПК 1.2.</w:t>
            </w:r>
            <w:r w:rsidR="007A31F0" w:rsidRPr="0007027B">
              <w:t xml:space="preserve"> </w:t>
            </w:r>
          </w:p>
          <w:p w:rsidR="00F0737B" w:rsidRPr="0007027B" w:rsidRDefault="007A31F0" w:rsidP="0007027B">
            <w:pPr>
              <w:pStyle w:val="21"/>
              <w:widowControl w:val="0"/>
              <w:ind w:left="0" w:firstLine="0"/>
              <w:jc w:val="both"/>
              <w:rPr>
                <w:iCs/>
              </w:rPr>
            </w:pPr>
            <w:r w:rsidRPr="0007027B">
              <w:t>Производить техническое обслуживание и ремонт подвижного состава железных дорог в соответствии с требованиями технологических процессов.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F0737B" w:rsidRPr="0007027B" w:rsidRDefault="00CE31FB" w:rsidP="0007027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Выполнение правил технического обслуживания и ремонта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737B" w:rsidRPr="0007027B" w:rsidRDefault="000702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</w:tc>
      </w:tr>
      <w:tr w:rsidR="00F0737B" w:rsidRPr="0007027B" w:rsidTr="0007027B">
        <w:tc>
          <w:tcPr>
            <w:tcW w:w="2943" w:type="dxa"/>
            <w:shd w:val="clear" w:color="auto" w:fill="auto"/>
          </w:tcPr>
          <w:p w:rsidR="00F0737B" w:rsidRPr="0007027B" w:rsidRDefault="00F0737B" w:rsidP="0007027B">
            <w:pPr>
              <w:pStyle w:val="21"/>
              <w:widowControl w:val="0"/>
              <w:ind w:left="0" w:firstLine="0"/>
              <w:jc w:val="both"/>
              <w:rPr>
                <w:iCs/>
              </w:rPr>
            </w:pPr>
            <w:r w:rsidRPr="0007027B">
              <w:rPr>
                <w:iCs/>
              </w:rPr>
              <w:t xml:space="preserve">ПК 1.3 </w:t>
            </w:r>
            <w:r w:rsidR="007A31F0" w:rsidRPr="0007027B">
              <w:t xml:space="preserve">Обеспечивать безопасность движения </w:t>
            </w:r>
            <w:r w:rsidR="007A31F0" w:rsidRPr="0007027B">
              <w:lastRenderedPageBreak/>
              <w:t>подвижного состава</w:t>
            </w:r>
          </w:p>
        </w:tc>
        <w:tc>
          <w:tcPr>
            <w:tcW w:w="3402" w:type="dxa"/>
            <w:shd w:val="clear" w:color="auto" w:fill="auto"/>
          </w:tcPr>
          <w:p w:rsidR="00F0737B" w:rsidRPr="0007027B" w:rsidRDefault="00CE31FB" w:rsidP="0007027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правил обеспечения безопасности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подвижного состава</w:t>
            </w:r>
          </w:p>
          <w:p w:rsidR="00F0737B" w:rsidRPr="0007027B" w:rsidRDefault="00F0737B" w:rsidP="0007027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737B" w:rsidRPr="0007027B" w:rsidRDefault="000702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Экспертная оценка деятельности в ходе </w:t>
            </w: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проведения практических занятий.</w:t>
            </w:r>
          </w:p>
        </w:tc>
      </w:tr>
      <w:tr w:rsidR="00F0737B" w:rsidRPr="0007027B" w:rsidTr="0007027B">
        <w:trPr>
          <w:trHeight w:val="1834"/>
        </w:trPr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</w:t>
            </w:r>
            <w:r w:rsidR="0074747D"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31F0"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  <w:r w:rsidR="00D0410F"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организовывать производственные работы коллективом исполнителей.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0737B" w:rsidRPr="0007027B" w:rsidRDefault="00CE31FB" w:rsidP="0007027B">
            <w:pPr>
              <w:tabs>
                <w:tab w:val="left" w:pos="175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Выполнение правил</w:t>
            </w:r>
            <w:r w:rsidRPr="000702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планирования и организации производственных работ коллективом исполнителей.</w:t>
            </w:r>
          </w:p>
          <w:p w:rsidR="00F0737B" w:rsidRPr="0007027B" w:rsidRDefault="00F0737B" w:rsidP="0007027B">
            <w:pPr>
              <w:tabs>
                <w:tab w:val="left" w:pos="175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37B" w:rsidRPr="0007027B" w:rsidRDefault="00F0737B" w:rsidP="0007027B">
            <w:pPr>
              <w:tabs>
                <w:tab w:val="left" w:pos="175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0737B" w:rsidRPr="0007027B" w:rsidRDefault="000702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</w:tc>
      </w:tr>
      <w:tr w:rsidR="00F0737B" w:rsidRPr="0007027B" w:rsidTr="0007027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 w:rsidR="00D0410F"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  <w:r w:rsidR="0074747D"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0410F" w:rsidRPr="0007027B">
              <w:rPr>
                <w:rFonts w:ascii="Times New Roman" w:hAnsi="Times New Roman" w:cs="Times New Roman"/>
                <w:sz w:val="24"/>
                <w:szCs w:val="24"/>
              </w:rPr>
              <w:t>Планировать и организовывать мероприятия по соблюдению норм безопасных условий труда.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0737B" w:rsidRPr="0007027B" w:rsidRDefault="00CE31FB" w:rsidP="0007027B">
            <w:pPr>
              <w:tabs>
                <w:tab w:val="left" w:pos="252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Выполнение правил противопожарной безопасности, инструкций по технике безопасности и правил охраны труда.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0737B" w:rsidRPr="0007027B" w:rsidRDefault="000702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</w:tc>
      </w:tr>
      <w:tr w:rsidR="00F0737B" w:rsidRPr="0007027B" w:rsidTr="0007027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 w:rsidR="0074747D"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  <w:r w:rsidR="00D0410F"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 оценивать качество выполняемых работ.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0737B" w:rsidRPr="0007027B" w:rsidRDefault="00CE31FB" w:rsidP="0007027B">
            <w:pPr>
              <w:tabs>
                <w:tab w:val="left" w:pos="252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Выполнение правил контроля и оценки качества выполняемых работ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0737B" w:rsidRPr="0007027B" w:rsidRDefault="000702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Экспертная оценка деятельности в ходе проведения практических занятий.</w:t>
            </w:r>
          </w:p>
        </w:tc>
      </w:tr>
      <w:tr w:rsidR="00F0737B" w:rsidRPr="0007027B" w:rsidTr="0007027B">
        <w:tc>
          <w:tcPr>
            <w:tcW w:w="2943" w:type="dxa"/>
            <w:shd w:val="clear" w:color="auto" w:fill="auto"/>
          </w:tcPr>
          <w:p w:rsidR="00F0737B" w:rsidRPr="0007027B" w:rsidRDefault="00F0737B" w:rsidP="0007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  <w:r w:rsidR="00D0410F"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 Оформлять техническую и технологическую документации.</w:t>
            </w:r>
          </w:p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0737B" w:rsidRPr="0007027B" w:rsidRDefault="00CE31FB" w:rsidP="0007027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</w:t>
            </w:r>
          </w:p>
        </w:tc>
        <w:tc>
          <w:tcPr>
            <w:tcW w:w="2835" w:type="dxa"/>
            <w:shd w:val="clear" w:color="auto" w:fill="auto"/>
          </w:tcPr>
          <w:p w:rsidR="00F0737B" w:rsidRPr="0007027B" w:rsidRDefault="00F073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0737B" w:rsidRPr="0007027B" w:rsidRDefault="000702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Экспертная оценка деятельности в ходе проведения практических занятий</w:t>
            </w:r>
            <w:r w:rsidR="00F0737B"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устного опроса.</w:t>
            </w:r>
          </w:p>
        </w:tc>
      </w:tr>
      <w:tr w:rsidR="00F0737B" w:rsidRPr="0007027B" w:rsidTr="0007027B">
        <w:trPr>
          <w:trHeight w:val="2955"/>
        </w:trPr>
        <w:tc>
          <w:tcPr>
            <w:tcW w:w="2943" w:type="dxa"/>
            <w:shd w:val="clear" w:color="auto" w:fill="auto"/>
          </w:tcPr>
          <w:p w:rsidR="00F0737B" w:rsidRPr="0007027B" w:rsidRDefault="00F0737B" w:rsidP="00070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  <w:r w:rsidR="00D0410F"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</w:tc>
        <w:tc>
          <w:tcPr>
            <w:tcW w:w="3402" w:type="dxa"/>
            <w:shd w:val="clear" w:color="auto" w:fill="auto"/>
          </w:tcPr>
          <w:p w:rsidR="00F0737B" w:rsidRPr="0007027B" w:rsidRDefault="00CE31FB" w:rsidP="0007027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</w:t>
            </w:r>
          </w:p>
        </w:tc>
        <w:tc>
          <w:tcPr>
            <w:tcW w:w="2835" w:type="dxa"/>
            <w:shd w:val="clear" w:color="auto" w:fill="auto"/>
          </w:tcPr>
          <w:p w:rsidR="00F0737B" w:rsidRPr="0007027B" w:rsidRDefault="0007027B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Экспертная оценка деятельности в ходе проведения практических занятий</w:t>
            </w:r>
            <w:r w:rsidR="00F0737B" w:rsidRPr="000702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устного опроса.</w:t>
            </w:r>
          </w:p>
        </w:tc>
      </w:tr>
    </w:tbl>
    <w:p w:rsidR="00F0737B" w:rsidRPr="0007027B" w:rsidRDefault="00F0737B" w:rsidP="0007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43"/>
        <w:gridCol w:w="3402"/>
        <w:gridCol w:w="2835"/>
      </w:tblGrid>
      <w:tr w:rsidR="00E02732" w:rsidRPr="0007027B" w:rsidTr="0007027B"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</w:t>
            </w:r>
          </w:p>
          <w:p w:rsidR="00E02732" w:rsidRPr="0007027B" w:rsidRDefault="00E02732" w:rsidP="00070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E02732" w:rsidRPr="0007027B" w:rsidTr="0007027B">
        <w:trPr>
          <w:trHeight w:val="637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pStyle w:val="afa"/>
              <w:widowControl w:val="0"/>
              <w:ind w:left="0" w:firstLine="0"/>
              <w:jc w:val="both"/>
            </w:pPr>
            <w:r w:rsidRPr="0007027B">
              <w:t>ОК 1</w:t>
            </w:r>
          </w:p>
          <w:p w:rsidR="00E02732" w:rsidRPr="0007027B" w:rsidRDefault="00E02732" w:rsidP="0007027B">
            <w:pPr>
              <w:pStyle w:val="afa"/>
              <w:widowControl w:val="0"/>
              <w:ind w:left="0" w:firstLine="0"/>
              <w:jc w:val="both"/>
            </w:pPr>
            <w:r w:rsidRPr="0007027B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402" w:type="dxa"/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интереса к будущей профессии,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понимание ее сущности и социальной значимости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-тестирование по разделам и темам</w:t>
            </w:r>
          </w:p>
        </w:tc>
      </w:tr>
      <w:tr w:rsidR="00E02732" w:rsidRPr="0007027B" w:rsidTr="0007027B">
        <w:trPr>
          <w:trHeight w:val="637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определять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выбор и применение методов и способов решения профессиональных задач в области организации </w:t>
            </w: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перевозочного процесса;</w:t>
            </w:r>
          </w:p>
          <w:p w:rsidR="00E02732" w:rsidRPr="0007027B" w:rsidRDefault="00E02732" w:rsidP="0007027B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и качества выполнения профессиональных задач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-тестирование по разделам и темам</w:t>
            </w:r>
          </w:p>
        </w:tc>
      </w:tr>
      <w:tr w:rsidR="00E02732" w:rsidRPr="0007027B" w:rsidTr="0007027B">
        <w:trPr>
          <w:trHeight w:val="637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3.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02" w:type="dxa"/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мероприятий по предупреждению причин нарушения безопасности движения;</w:t>
            </w:r>
          </w:p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и объективность оценки нестандартных и аварийных ситуаций.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-тестирование по разделам и темам</w:t>
            </w:r>
          </w:p>
        </w:tc>
      </w:tr>
      <w:tr w:rsidR="00E02732" w:rsidRPr="0007027B" w:rsidTr="0007027B">
        <w:trPr>
          <w:trHeight w:val="2965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402" w:type="dxa"/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эффективный поиск, ввод и использование необходимой информации для выполнения профессиональных задач;</w:t>
            </w:r>
          </w:p>
          <w:p w:rsidR="00E02732" w:rsidRPr="0007027B" w:rsidRDefault="00E02732" w:rsidP="0007027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-тестирование по разделам и темам</w:t>
            </w:r>
          </w:p>
        </w:tc>
      </w:tr>
      <w:tr w:rsidR="00E02732" w:rsidRPr="0007027B" w:rsidTr="0007027B">
        <w:trPr>
          <w:trHeight w:val="2254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3402" w:type="dxa"/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использовать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 технологии для решения профессиональных задач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-тестирование по разделам и темам</w:t>
            </w:r>
          </w:p>
        </w:tc>
      </w:tr>
      <w:tr w:rsidR="00E02732" w:rsidRPr="0007027B" w:rsidTr="0007027B">
        <w:trPr>
          <w:trHeight w:val="269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со студентами и преподавателями в ходе обучения.</w:t>
            </w:r>
          </w:p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2835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-тестирование по разделам и темам</w:t>
            </w:r>
          </w:p>
        </w:tc>
      </w:tr>
      <w:tr w:rsidR="00E02732" w:rsidRPr="0007027B" w:rsidTr="0007027B">
        <w:trPr>
          <w:trHeight w:val="637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ответственность за работу членов команды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(подчиненных),результат выполнения заданий.</w:t>
            </w:r>
          </w:p>
        </w:tc>
        <w:tc>
          <w:tcPr>
            <w:tcW w:w="3402" w:type="dxa"/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умение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ответственность за работу членов команды </w:t>
            </w: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(подчиненных), результат выполнения заданий</w:t>
            </w: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 в нестандартных ситуациях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-тестирование по разделам и темам</w:t>
            </w:r>
          </w:p>
        </w:tc>
      </w:tr>
      <w:tr w:rsidR="00E02732" w:rsidRPr="0007027B" w:rsidTr="0007027B">
        <w:trPr>
          <w:trHeight w:val="637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8. 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модуля;</w:t>
            </w:r>
          </w:p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обучающимся повышения квалификационного уровня в области железнодорожного транспорта.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-тестирование по разделам и темам</w:t>
            </w:r>
          </w:p>
        </w:tc>
      </w:tr>
      <w:tr w:rsidR="00E02732" w:rsidRPr="0007027B" w:rsidTr="0007027B">
        <w:trPr>
          <w:trHeight w:val="637"/>
        </w:trPr>
        <w:tc>
          <w:tcPr>
            <w:tcW w:w="2943" w:type="dxa"/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 xml:space="preserve">ОК.9 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402" w:type="dxa"/>
            <w:shd w:val="clear" w:color="auto" w:fill="auto"/>
          </w:tcPr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 в области организации перевозочного процесса.</w:t>
            </w:r>
          </w:p>
          <w:p w:rsidR="00E02732" w:rsidRPr="0007027B" w:rsidRDefault="00E02732" w:rsidP="0007027B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в условиях частой смены технологий в профессиональной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форме:</w:t>
            </w:r>
          </w:p>
          <w:p w:rsidR="00E02732" w:rsidRPr="0007027B" w:rsidRDefault="00E02732" w:rsidP="00070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-защиты практических занятий;</w:t>
            </w:r>
          </w:p>
          <w:p w:rsidR="00E02732" w:rsidRPr="0007027B" w:rsidRDefault="00E02732" w:rsidP="000702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027B">
              <w:rPr>
                <w:rFonts w:ascii="Times New Roman" w:hAnsi="Times New Roman" w:cs="Times New Roman"/>
                <w:sz w:val="24"/>
                <w:szCs w:val="24"/>
              </w:rPr>
              <w:t>-тестирование по разделам и темам</w:t>
            </w:r>
          </w:p>
        </w:tc>
      </w:tr>
    </w:tbl>
    <w:p w:rsidR="00F0737B" w:rsidRPr="0007027B" w:rsidRDefault="00F0737B" w:rsidP="0007027B">
      <w:pPr>
        <w:spacing w:after="0" w:line="240" w:lineRule="auto"/>
        <w:ind w:right="-383"/>
        <w:rPr>
          <w:rFonts w:ascii="Times New Roman" w:hAnsi="Times New Roman" w:cs="Times New Roman"/>
          <w:sz w:val="24"/>
          <w:szCs w:val="24"/>
        </w:rPr>
      </w:pPr>
    </w:p>
    <w:p w:rsidR="00E02732" w:rsidRPr="0007027B" w:rsidRDefault="00E02732" w:rsidP="0007027B">
      <w:pPr>
        <w:spacing w:after="0" w:line="240" w:lineRule="auto"/>
        <w:ind w:right="-383"/>
        <w:rPr>
          <w:rFonts w:ascii="Times New Roman" w:hAnsi="Times New Roman" w:cs="Times New Roman"/>
          <w:sz w:val="24"/>
          <w:szCs w:val="24"/>
        </w:rPr>
      </w:pPr>
    </w:p>
    <w:p w:rsidR="00E02732" w:rsidRPr="0007027B" w:rsidRDefault="00E02732" w:rsidP="0007027B">
      <w:pPr>
        <w:spacing w:after="0" w:line="240" w:lineRule="auto"/>
        <w:ind w:right="-383"/>
        <w:rPr>
          <w:rFonts w:ascii="Times New Roman" w:hAnsi="Times New Roman" w:cs="Times New Roman"/>
          <w:sz w:val="24"/>
          <w:szCs w:val="24"/>
        </w:rPr>
      </w:pPr>
    </w:p>
    <w:sectPr w:rsidR="00E02732" w:rsidRPr="0007027B" w:rsidSect="0007027B">
      <w:type w:val="continuous"/>
      <w:pgSz w:w="11906" w:h="16838"/>
      <w:pgMar w:top="1440" w:right="1133" w:bottom="1440" w:left="1800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807" w:rsidRDefault="00D52807" w:rsidP="00901FE0">
      <w:pPr>
        <w:spacing w:after="0" w:line="240" w:lineRule="auto"/>
      </w:pPr>
      <w:r>
        <w:separator/>
      </w:r>
    </w:p>
  </w:endnote>
  <w:endnote w:type="continuationSeparator" w:id="1">
    <w:p w:rsidR="00D52807" w:rsidRDefault="00D52807" w:rsidP="0090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27B" w:rsidRDefault="0007027B" w:rsidP="00F0737B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1</w:t>
    </w:r>
    <w:r>
      <w:rPr>
        <w:rStyle w:val="af3"/>
      </w:rPr>
      <w:fldChar w:fldCharType="end"/>
    </w:r>
  </w:p>
  <w:p w:rsidR="0007027B" w:rsidRDefault="0007027B" w:rsidP="00F0737B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27B" w:rsidRDefault="0007027B" w:rsidP="00F0737B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807" w:rsidRDefault="00D52807" w:rsidP="00901FE0">
      <w:pPr>
        <w:spacing w:after="0" w:line="240" w:lineRule="auto"/>
      </w:pPr>
      <w:r>
        <w:separator/>
      </w:r>
    </w:p>
  </w:footnote>
  <w:footnote w:type="continuationSeparator" w:id="1">
    <w:p w:rsidR="00D52807" w:rsidRDefault="00D52807" w:rsidP="00901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auto"/>
      </w:rPr>
    </w:lvl>
  </w:abstractNum>
  <w:abstractNum w:abstractNumId="1">
    <w:nsid w:val="0000000C"/>
    <w:multiLevelType w:val="singleLevel"/>
    <w:tmpl w:val="0000000C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C1A8DA06"/>
    <w:lvl w:ilvl="0" w:tplc="BBD8C4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0A0F77"/>
    <w:multiLevelType w:val="hybridMultilevel"/>
    <w:tmpl w:val="E0E2F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C436C7"/>
    <w:multiLevelType w:val="hybridMultilevel"/>
    <w:tmpl w:val="400A26D8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9E45E0"/>
    <w:multiLevelType w:val="hybridMultilevel"/>
    <w:tmpl w:val="B6E4DE8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CD94B81"/>
    <w:multiLevelType w:val="hybridMultilevel"/>
    <w:tmpl w:val="CC94C59A"/>
    <w:lvl w:ilvl="0" w:tplc="A274E18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7E6CF6"/>
    <w:multiLevelType w:val="hybridMultilevel"/>
    <w:tmpl w:val="E878DF1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1E21C7B"/>
    <w:multiLevelType w:val="hybridMultilevel"/>
    <w:tmpl w:val="B3648DF8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8373904"/>
    <w:multiLevelType w:val="hybridMultilevel"/>
    <w:tmpl w:val="39386762"/>
    <w:lvl w:ilvl="0" w:tplc="E16A3F1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6"/>
  </w:num>
  <w:num w:numId="4">
    <w:abstractNumId w:val="3"/>
  </w:num>
  <w:num w:numId="5">
    <w:abstractNumId w:val="11"/>
  </w:num>
  <w:num w:numId="6">
    <w:abstractNumId w:val="14"/>
  </w:num>
  <w:num w:numId="7">
    <w:abstractNumId w:val="7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3"/>
  </w:num>
  <w:num w:numId="12">
    <w:abstractNumId w:val="12"/>
  </w:num>
  <w:num w:numId="13">
    <w:abstractNumId w:val="2"/>
  </w:num>
  <w:num w:numId="14">
    <w:abstractNumId w:val="8"/>
  </w:num>
  <w:num w:numId="15">
    <w:abstractNumId w:val="0"/>
  </w:num>
  <w:num w:numId="16">
    <w:abstractNumId w:val="1"/>
  </w:num>
  <w:num w:numId="17">
    <w:abstractNumId w:val="1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737B"/>
    <w:rsid w:val="0007027B"/>
    <w:rsid w:val="0015223E"/>
    <w:rsid w:val="001A0A7F"/>
    <w:rsid w:val="00225B97"/>
    <w:rsid w:val="0030791D"/>
    <w:rsid w:val="00373E76"/>
    <w:rsid w:val="0045616E"/>
    <w:rsid w:val="004964A1"/>
    <w:rsid w:val="00496CB3"/>
    <w:rsid w:val="00497121"/>
    <w:rsid w:val="004D2076"/>
    <w:rsid w:val="004E7F2B"/>
    <w:rsid w:val="00500EF6"/>
    <w:rsid w:val="005569E0"/>
    <w:rsid w:val="00573A1B"/>
    <w:rsid w:val="005D6517"/>
    <w:rsid w:val="005E0A23"/>
    <w:rsid w:val="00642E46"/>
    <w:rsid w:val="00693A2A"/>
    <w:rsid w:val="006C10FA"/>
    <w:rsid w:val="006D306C"/>
    <w:rsid w:val="00722173"/>
    <w:rsid w:val="0074747D"/>
    <w:rsid w:val="00776753"/>
    <w:rsid w:val="007A31F0"/>
    <w:rsid w:val="007A6210"/>
    <w:rsid w:val="00880154"/>
    <w:rsid w:val="00883341"/>
    <w:rsid w:val="008B5044"/>
    <w:rsid w:val="00901FE0"/>
    <w:rsid w:val="0092292F"/>
    <w:rsid w:val="00A5092E"/>
    <w:rsid w:val="00A92D82"/>
    <w:rsid w:val="00AC674E"/>
    <w:rsid w:val="00B5690A"/>
    <w:rsid w:val="00B71003"/>
    <w:rsid w:val="00C50FDB"/>
    <w:rsid w:val="00CD5041"/>
    <w:rsid w:val="00CE31FB"/>
    <w:rsid w:val="00D0410F"/>
    <w:rsid w:val="00D52807"/>
    <w:rsid w:val="00D64DF6"/>
    <w:rsid w:val="00DB17AB"/>
    <w:rsid w:val="00DD4DA3"/>
    <w:rsid w:val="00E02732"/>
    <w:rsid w:val="00E40C3E"/>
    <w:rsid w:val="00F0737B"/>
    <w:rsid w:val="00F37E0A"/>
    <w:rsid w:val="00F424D6"/>
    <w:rsid w:val="00F853D4"/>
    <w:rsid w:val="00FB00B4"/>
    <w:rsid w:val="00FF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E0"/>
  </w:style>
  <w:style w:type="paragraph" w:styleId="1">
    <w:name w:val="heading 1"/>
    <w:basedOn w:val="a"/>
    <w:next w:val="a"/>
    <w:link w:val="10"/>
    <w:qFormat/>
    <w:rsid w:val="00F0737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0737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37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73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rsid w:val="00F07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F073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F073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F0737B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F0737B"/>
    <w:rPr>
      <w:b/>
      <w:bCs/>
    </w:rPr>
  </w:style>
  <w:style w:type="character" w:customStyle="1" w:styleId="a5">
    <w:name w:val="Текст сноски Знак"/>
    <w:basedOn w:val="a0"/>
    <w:link w:val="a6"/>
    <w:semiHidden/>
    <w:rsid w:val="00F0737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5"/>
    <w:semiHidden/>
    <w:rsid w:val="00F07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выноски Знак"/>
    <w:basedOn w:val="a0"/>
    <w:link w:val="a8"/>
    <w:semiHidden/>
    <w:rsid w:val="00F0737B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rsid w:val="00F0737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F073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F0737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F073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F0737B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annotation text"/>
    <w:basedOn w:val="a"/>
    <w:link w:val="ac"/>
    <w:semiHidden/>
    <w:rsid w:val="00F07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F0737B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ма примечания Знак"/>
    <w:basedOn w:val="ac"/>
    <w:link w:val="ae"/>
    <w:semiHidden/>
    <w:rsid w:val="00F0737B"/>
    <w:rPr>
      <w:b/>
      <w:bCs/>
    </w:rPr>
  </w:style>
  <w:style w:type="paragraph" w:styleId="ae">
    <w:name w:val="annotation subject"/>
    <w:basedOn w:val="ab"/>
    <w:next w:val="ab"/>
    <w:link w:val="ad"/>
    <w:semiHidden/>
    <w:rsid w:val="00F0737B"/>
    <w:rPr>
      <w:b/>
      <w:bCs/>
    </w:rPr>
  </w:style>
  <w:style w:type="table" w:styleId="af">
    <w:name w:val="Table Grid"/>
    <w:basedOn w:val="a1"/>
    <w:rsid w:val="00F07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F0737B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1">
    <w:name w:val="footer"/>
    <w:basedOn w:val="a"/>
    <w:link w:val="af2"/>
    <w:rsid w:val="00F073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F0737B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basedOn w:val="a0"/>
    <w:rsid w:val="00F0737B"/>
  </w:style>
  <w:style w:type="paragraph" w:customStyle="1" w:styleId="26">
    <w:name w:val="Знак2"/>
    <w:basedOn w:val="a"/>
    <w:rsid w:val="00F0737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F073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F0737B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Hyperlink"/>
    <w:rsid w:val="00F0737B"/>
    <w:rPr>
      <w:color w:val="0000FF"/>
      <w:u w:val="single"/>
    </w:rPr>
  </w:style>
  <w:style w:type="paragraph" w:styleId="af7">
    <w:name w:val="No Spacing"/>
    <w:link w:val="af8"/>
    <w:uiPriority w:val="1"/>
    <w:qFormat/>
    <w:rsid w:val="00F0737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Без интервала Знак"/>
    <w:link w:val="af7"/>
    <w:uiPriority w:val="1"/>
    <w:locked/>
    <w:rsid w:val="00F0737B"/>
    <w:rPr>
      <w:rFonts w:ascii="Calibri" w:eastAsia="Times New Roman" w:hAnsi="Calibri" w:cs="Times New Roman"/>
    </w:rPr>
  </w:style>
  <w:style w:type="character" w:customStyle="1" w:styleId="extended-textshort">
    <w:name w:val="extended-text__short"/>
    <w:basedOn w:val="a0"/>
    <w:rsid w:val="00F0737B"/>
  </w:style>
  <w:style w:type="paragraph" w:styleId="af9">
    <w:name w:val="List Paragraph"/>
    <w:basedOn w:val="a"/>
    <w:uiPriority w:val="34"/>
    <w:qFormat/>
    <w:rsid w:val="00F073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List"/>
    <w:basedOn w:val="a"/>
    <w:uiPriority w:val="99"/>
    <w:semiHidden/>
    <w:unhideWhenUsed/>
    <w:rsid w:val="00F0737B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07027B"/>
    <w:pPr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iprbooksho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chs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4199</Words>
  <Characters>23937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2</cp:revision>
  <cp:lastPrinted>2021-06-29T09:55:00Z</cp:lastPrinted>
  <dcterms:created xsi:type="dcterms:W3CDTF">2021-06-29T10:13:00Z</dcterms:created>
  <dcterms:modified xsi:type="dcterms:W3CDTF">2021-06-29T10:13:00Z</dcterms:modified>
</cp:coreProperties>
</file>